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6E5" w:rsidRPr="00AB2E8A" w:rsidRDefault="002B685E" w:rsidP="000C4711">
      <w:pPr>
        <w:pStyle w:val="Ttulo1"/>
        <w:rPr>
          <w:color w:val="auto"/>
        </w:rPr>
      </w:pPr>
      <w:r w:rsidRPr="00AB2E8A">
        <w:rPr>
          <w:color w:val="auto"/>
        </w:rPr>
        <w:t>A BASE NACIONAL COMUM CURRICULAR DO/NO ENSINO FUNDAMENTAL E SEUS IMPACTOS NO TRABALHO E NA FORMAÇÃO DOCENTE</w:t>
      </w:r>
    </w:p>
    <w:p w:rsidR="00056C25" w:rsidRPr="00AB2E8A" w:rsidRDefault="00056C25" w:rsidP="00056C25">
      <w:pPr>
        <w:pStyle w:val="Ttulo"/>
        <w:jc w:val="right"/>
        <w:rPr>
          <w:rFonts w:ascii="Times New Roman" w:hAnsi="Times New Roman" w:cs="Times New Roman"/>
          <w:b/>
          <w:i/>
          <w:color w:val="auto"/>
          <w:sz w:val="24"/>
          <w:szCs w:val="24"/>
        </w:rPr>
      </w:pPr>
    </w:p>
    <w:p w:rsidR="009B3C50" w:rsidRPr="00AB2E8A" w:rsidRDefault="009B3C50" w:rsidP="009B3C50">
      <w:pPr>
        <w:pStyle w:val="Ttulo"/>
        <w:jc w:val="both"/>
        <w:rPr>
          <w:rFonts w:ascii="Times New Roman" w:hAnsi="Times New Roman" w:cs="Times New Roman"/>
          <w:color w:val="auto"/>
          <w:sz w:val="24"/>
          <w:szCs w:val="24"/>
        </w:rPr>
      </w:pPr>
    </w:p>
    <w:p w:rsidR="009B3C50" w:rsidRPr="00AB2E8A" w:rsidRDefault="00B02A62" w:rsidP="000D26C0">
      <w:pPr>
        <w:pStyle w:val="NormalWeb"/>
        <w:shd w:val="clear" w:color="auto" w:fill="FFFFFF"/>
        <w:spacing w:before="0" w:beforeAutospacing="0" w:after="0" w:afterAutospacing="0"/>
        <w:jc w:val="both"/>
        <w:rPr>
          <w:rFonts w:ascii="Times New Roman" w:hAnsi="Times New Roman" w:cs="Times New Roman"/>
        </w:rPr>
      </w:pPr>
      <w:r w:rsidRPr="00AB2E8A">
        <w:rPr>
          <w:rFonts w:ascii="Times New Roman" w:hAnsi="Times New Roman" w:cs="Times New Roman"/>
          <w:b/>
        </w:rPr>
        <w:t>RESUMO</w:t>
      </w:r>
      <w:r w:rsidRPr="00AB2E8A">
        <w:rPr>
          <w:rFonts w:ascii="Times New Roman" w:hAnsi="Times New Roman" w:cs="Times New Roman"/>
        </w:rPr>
        <w:t xml:space="preserve">: </w:t>
      </w:r>
      <w:r w:rsidR="005B1494">
        <w:rPr>
          <w:rFonts w:ascii="Times New Roman" w:hAnsi="Times New Roman" w:cs="Times New Roman"/>
        </w:rPr>
        <w:t>O texto</w:t>
      </w:r>
      <w:r w:rsidR="000D26C0" w:rsidRPr="00AB2E8A">
        <w:rPr>
          <w:rFonts w:ascii="Times New Roman" w:hAnsi="Times New Roman" w:cs="Times New Roman"/>
        </w:rPr>
        <w:t xml:space="preserve"> se concentrará, especialmente, nas proposições da Base Nacional Comum Curricular (BNCC) e os seus efeitos nos componentes curriculares voltados</w:t>
      </w:r>
      <w:r w:rsidR="00F2141A" w:rsidRPr="00AB2E8A">
        <w:rPr>
          <w:rFonts w:ascii="Times New Roman" w:hAnsi="Times New Roman" w:cs="Times New Roman"/>
        </w:rPr>
        <w:t xml:space="preserve"> ao Ensino Fundamental, assim como as suas implicações para o trabalho e a formação de professores nessa etapa da Educação Básica.</w:t>
      </w:r>
    </w:p>
    <w:p w:rsidR="000D26C0" w:rsidRPr="00AB2E8A" w:rsidRDefault="000D26C0" w:rsidP="000D26C0">
      <w:pPr>
        <w:pStyle w:val="NormalWeb"/>
        <w:shd w:val="clear" w:color="auto" w:fill="FFFFFF"/>
        <w:spacing w:before="0" w:beforeAutospacing="0" w:after="0" w:afterAutospacing="0"/>
        <w:jc w:val="both"/>
        <w:rPr>
          <w:rFonts w:ascii="Times New Roman" w:hAnsi="Times New Roman" w:cs="Times New Roman"/>
        </w:rPr>
      </w:pPr>
    </w:p>
    <w:p w:rsidR="00E77312" w:rsidRPr="00AB2E8A" w:rsidRDefault="009B3C50" w:rsidP="00AB2E8A">
      <w:pPr>
        <w:rPr>
          <w:rFonts w:ascii="Times New Roman" w:hAnsi="Times New Roman" w:cs="Times New Roman"/>
          <w:sz w:val="24"/>
          <w:szCs w:val="24"/>
        </w:rPr>
      </w:pPr>
      <w:r w:rsidRPr="00AB2E8A">
        <w:rPr>
          <w:rFonts w:ascii="Times New Roman" w:hAnsi="Times New Roman" w:cs="Times New Roman"/>
          <w:b/>
          <w:sz w:val="24"/>
          <w:szCs w:val="24"/>
        </w:rPr>
        <w:t>PALAVRAS-CHAVE</w:t>
      </w:r>
      <w:r w:rsidRPr="00AB2E8A">
        <w:rPr>
          <w:rFonts w:ascii="Times New Roman" w:hAnsi="Times New Roman" w:cs="Times New Roman"/>
          <w:sz w:val="24"/>
          <w:szCs w:val="24"/>
        </w:rPr>
        <w:t>:</w:t>
      </w:r>
      <w:r w:rsidR="00AE1F55" w:rsidRPr="00AB2E8A">
        <w:rPr>
          <w:rFonts w:ascii="Times New Roman" w:hAnsi="Times New Roman" w:cs="Times New Roman"/>
          <w:sz w:val="24"/>
          <w:szCs w:val="24"/>
        </w:rPr>
        <w:t xml:space="preserve"> </w:t>
      </w:r>
      <w:r w:rsidR="00F2141A" w:rsidRPr="00AB2E8A">
        <w:rPr>
          <w:rFonts w:ascii="Times New Roman" w:hAnsi="Times New Roman" w:cs="Times New Roman"/>
          <w:sz w:val="24"/>
          <w:szCs w:val="24"/>
        </w:rPr>
        <w:t>Base Nacional Comum Curricular; Ensino Fundamental; Formação de professores; Trabalho docente.</w:t>
      </w:r>
    </w:p>
    <w:p w:rsidR="00315BED" w:rsidRPr="00AB2E8A" w:rsidRDefault="00D16621" w:rsidP="006078C6">
      <w:pPr>
        <w:jc w:val="both"/>
        <w:rPr>
          <w:rFonts w:ascii="Times New Roman" w:hAnsi="Times New Roman" w:cs="Times New Roman"/>
          <w:sz w:val="24"/>
          <w:szCs w:val="24"/>
          <w:lang w:val="en-US"/>
        </w:rPr>
      </w:pPr>
      <w:r w:rsidRPr="00AB2E8A">
        <w:rPr>
          <w:rFonts w:ascii="Times New Roman" w:hAnsi="Times New Roman" w:cs="Times New Roman"/>
          <w:b/>
          <w:sz w:val="24"/>
          <w:szCs w:val="24"/>
          <w:lang w:val="en-US"/>
        </w:rPr>
        <w:t>ABSTRACT</w:t>
      </w:r>
      <w:r w:rsidRPr="00AB2E8A">
        <w:rPr>
          <w:rFonts w:ascii="Times New Roman" w:hAnsi="Times New Roman" w:cs="Times New Roman"/>
          <w:sz w:val="24"/>
          <w:szCs w:val="24"/>
          <w:lang w:val="en-US"/>
        </w:rPr>
        <w:t xml:space="preserve">: </w:t>
      </w:r>
      <w:r w:rsidR="005B1494">
        <w:rPr>
          <w:rFonts w:ascii="Times New Roman" w:hAnsi="Times New Roman" w:cs="Times New Roman"/>
          <w:sz w:val="24"/>
          <w:szCs w:val="24"/>
          <w:lang w:val="en-US"/>
        </w:rPr>
        <w:t>The text</w:t>
      </w:r>
      <w:r w:rsidR="00F12A9C" w:rsidRPr="00AB2E8A">
        <w:rPr>
          <w:rFonts w:ascii="Times New Roman" w:hAnsi="Times New Roman" w:cs="Times New Roman"/>
          <w:sz w:val="24"/>
          <w:szCs w:val="24"/>
          <w:lang w:val="en-US"/>
        </w:rPr>
        <w:t xml:space="preserve"> will focus, in particular, on the proposals of the National Common Curricular Base (BNCC) and its effects on curricular components aimed at Elementary School, as well as its implications for work and te</w:t>
      </w:r>
      <w:r w:rsidR="00020D2B" w:rsidRPr="00AB2E8A">
        <w:rPr>
          <w:rFonts w:ascii="Times New Roman" w:hAnsi="Times New Roman" w:cs="Times New Roman"/>
          <w:sz w:val="24"/>
          <w:szCs w:val="24"/>
          <w:lang w:val="en-US"/>
        </w:rPr>
        <w:t xml:space="preserve">acher training in this stage of </w:t>
      </w:r>
      <w:r w:rsidR="00F12A9C" w:rsidRPr="00AB2E8A">
        <w:rPr>
          <w:rFonts w:ascii="Times New Roman" w:hAnsi="Times New Roman" w:cs="Times New Roman"/>
          <w:sz w:val="24"/>
          <w:szCs w:val="24"/>
          <w:lang w:val="en-US"/>
        </w:rPr>
        <w:t>Basic Education.</w:t>
      </w:r>
    </w:p>
    <w:p w:rsidR="00DB1F9D" w:rsidRPr="00AB2E8A" w:rsidRDefault="00D16621" w:rsidP="00DB2827">
      <w:pPr>
        <w:jc w:val="both"/>
        <w:rPr>
          <w:rFonts w:ascii="Times New Roman" w:hAnsi="Times New Roman" w:cs="Times New Roman"/>
          <w:b/>
          <w:sz w:val="24"/>
          <w:szCs w:val="24"/>
          <w:lang w:val="en-US"/>
        </w:rPr>
      </w:pPr>
      <w:r w:rsidRPr="00AB2E8A">
        <w:rPr>
          <w:rFonts w:ascii="Times New Roman" w:hAnsi="Times New Roman" w:cs="Times New Roman"/>
          <w:b/>
          <w:sz w:val="24"/>
          <w:szCs w:val="24"/>
          <w:lang w:val="en-US"/>
        </w:rPr>
        <w:t>KEYWORDS</w:t>
      </w:r>
      <w:r w:rsidR="008B54B0" w:rsidRPr="00AB2E8A">
        <w:rPr>
          <w:rFonts w:ascii="Times New Roman" w:hAnsi="Times New Roman" w:cs="Times New Roman"/>
          <w:sz w:val="24"/>
          <w:szCs w:val="24"/>
          <w:lang w:val="en-US"/>
        </w:rPr>
        <w:t xml:space="preserve">: </w:t>
      </w:r>
      <w:r w:rsidR="00F12A9C" w:rsidRPr="00AB2E8A">
        <w:rPr>
          <w:rFonts w:ascii="Times New Roman" w:hAnsi="Times New Roman" w:cs="Times New Roman"/>
          <w:sz w:val="24"/>
          <w:szCs w:val="24"/>
          <w:lang w:val="en-US"/>
        </w:rPr>
        <w:t>National Common Curricular Base; Elementary School; Teacher training; Teaching work.</w:t>
      </w:r>
    </w:p>
    <w:p w:rsidR="002B685E" w:rsidRPr="00AB2E8A" w:rsidRDefault="002B685E">
      <w:pPr>
        <w:rPr>
          <w:rFonts w:ascii="Times New Roman" w:hAnsi="Times New Roman" w:cs="Times New Roman"/>
          <w:caps/>
          <w:spacing w:val="20"/>
          <w:sz w:val="24"/>
          <w:szCs w:val="24"/>
          <w:lang w:val="en-US"/>
        </w:rPr>
      </w:pPr>
      <w:r w:rsidRPr="00AB2E8A">
        <w:rPr>
          <w:rFonts w:ascii="Times New Roman" w:hAnsi="Times New Roman" w:cs="Times New Roman"/>
          <w:sz w:val="24"/>
          <w:szCs w:val="24"/>
          <w:lang w:val="en-US"/>
        </w:rPr>
        <w:br w:type="page"/>
      </w:r>
    </w:p>
    <w:p w:rsidR="00211E19" w:rsidRPr="00AB2E8A" w:rsidRDefault="00F12A9C" w:rsidP="00BF7899">
      <w:pPr>
        <w:pStyle w:val="Ttulo1"/>
        <w:tabs>
          <w:tab w:val="left" w:pos="7021"/>
        </w:tabs>
        <w:jc w:val="left"/>
        <w:rPr>
          <w:rFonts w:ascii="Times New Roman" w:hAnsi="Times New Roman" w:cs="Times New Roman"/>
          <w:color w:val="auto"/>
          <w:sz w:val="24"/>
          <w:szCs w:val="24"/>
          <w:lang w:val="en-US"/>
        </w:rPr>
      </w:pPr>
      <w:r w:rsidRPr="00AB2E8A">
        <w:rPr>
          <w:rFonts w:ascii="Times New Roman" w:hAnsi="Times New Roman" w:cs="Times New Roman"/>
          <w:color w:val="auto"/>
          <w:sz w:val="24"/>
          <w:szCs w:val="24"/>
          <w:lang w:val="en-US"/>
        </w:rPr>
        <w:lastRenderedPageBreak/>
        <w:tab/>
      </w:r>
    </w:p>
    <w:p w:rsidR="004304A3" w:rsidRPr="00AB2E8A" w:rsidRDefault="00CC61BC" w:rsidP="008B54B0">
      <w:pPr>
        <w:pStyle w:val="Ttulo1"/>
        <w:jc w:val="left"/>
        <w:rPr>
          <w:rFonts w:ascii="Times New Roman" w:hAnsi="Times New Roman" w:cs="Times New Roman"/>
          <w:color w:val="auto"/>
        </w:rPr>
      </w:pPr>
      <w:r w:rsidRPr="00AB2E8A">
        <w:rPr>
          <w:rFonts w:ascii="Times New Roman" w:hAnsi="Times New Roman" w:cs="Times New Roman"/>
          <w:color w:val="auto"/>
        </w:rPr>
        <w:t>Considerações preliminares</w:t>
      </w:r>
    </w:p>
    <w:p w:rsidR="00EB5ED2" w:rsidRPr="00AB2E8A" w:rsidRDefault="00EB5ED2" w:rsidP="00EB5ED2">
      <w:pPr>
        <w:rPr>
          <w:rFonts w:ascii="Times New Roman" w:hAnsi="Times New Roman" w:cs="Times New Roman"/>
          <w:sz w:val="24"/>
          <w:szCs w:val="24"/>
        </w:rPr>
      </w:pPr>
    </w:p>
    <w:p w:rsidR="00BF7899" w:rsidRPr="00AB2E8A" w:rsidRDefault="00BF7899" w:rsidP="00BF7899">
      <w:pPr>
        <w:spacing w:after="0" w:line="360" w:lineRule="auto"/>
        <w:ind w:firstLine="680"/>
        <w:jc w:val="both"/>
        <w:rPr>
          <w:rFonts w:ascii="Times New Roman" w:hAnsi="Times New Roman" w:cs="Times New Roman"/>
          <w:sz w:val="24"/>
          <w:szCs w:val="24"/>
        </w:rPr>
      </w:pPr>
      <w:r w:rsidRPr="00AB2E8A">
        <w:rPr>
          <w:rFonts w:ascii="Times New Roman" w:hAnsi="Times New Roman" w:cs="Times New Roman"/>
          <w:sz w:val="24"/>
          <w:szCs w:val="24"/>
        </w:rPr>
        <w:t>Escolas, hospitais e unive</w:t>
      </w:r>
      <w:r w:rsidR="00235685" w:rsidRPr="00AB2E8A">
        <w:rPr>
          <w:rFonts w:ascii="Times New Roman" w:hAnsi="Times New Roman" w:cs="Times New Roman"/>
          <w:sz w:val="24"/>
          <w:szCs w:val="24"/>
        </w:rPr>
        <w:t xml:space="preserve">rsidades públicas correm </w:t>
      </w:r>
      <w:r w:rsidRPr="00AB2E8A">
        <w:rPr>
          <w:rFonts w:ascii="Times New Roman" w:hAnsi="Times New Roman" w:cs="Times New Roman"/>
          <w:sz w:val="24"/>
          <w:szCs w:val="24"/>
        </w:rPr>
        <w:t>riscos</w:t>
      </w:r>
      <w:r w:rsidR="00235685" w:rsidRPr="00AB2E8A">
        <w:rPr>
          <w:rFonts w:ascii="Times New Roman" w:hAnsi="Times New Roman" w:cs="Times New Roman"/>
          <w:sz w:val="24"/>
          <w:szCs w:val="24"/>
        </w:rPr>
        <w:t xml:space="preserve"> reais e imediatos</w:t>
      </w:r>
      <w:r w:rsidRPr="00AB2E8A">
        <w:rPr>
          <w:rFonts w:ascii="Times New Roman" w:hAnsi="Times New Roman" w:cs="Times New Roman"/>
          <w:sz w:val="24"/>
          <w:szCs w:val="24"/>
        </w:rPr>
        <w:t xml:space="preserve"> com o governo do capitão reformado do exército</w:t>
      </w:r>
      <w:r w:rsidR="00C23C87" w:rsidRPr="00AB2E8A">
        <w:rPr>
          <w:rFonts w:ascii="Times New Roman" w:hAnsi="Times New Roman" w:cs="Times New Roman"/>
          <w:sz w:val="24"/>
          <w:szCs w:val="24"/>
        </w:rPr>
        <w:t>, o segundo militar da história republicana a assumir a presidência pelo voto</w:t>
      </w:r>
      <w:r w:rsidR="00835419" w:rsidRPr="00AB2E8A">
        <w:rPr>
          <w:rFonts w:ascii="Times New Roman" w:hAnsi="Times New Roman" w:cs="Times New Roman"/>
          <w:sz w:val="24"/>
          <w:szCs w:val="24"/>
        </w:rPr>
        <w:t xml:space="preserve"> direto </w:t>
      </w:r>
      <w:r w:rsidR="00C23C87" w:rsidRPr="00AB2E8A">
        <w:rPr>
          <w:rFonts w:ascii="Times New Roman" w:hAnsi="Times New Roman" w:cs="Times New Roman"/>
          <w:sz w:val="24"/>
          <w:szCs w:val="24"/>
        </w:rPr>
        <w:t>(antes dele, apenas o general Eurico Gaspar Dutra, em 1946)</w:t>
      </w:r>
      <w:r w:rsidRPr="00AB2E8A">
        <w:rPr>
          <w:rFonts w:ascii="Times New Roman" w:hAnsi="Times New Roman" w:cs="Times New Roman"/>
          <w:sz w:val="24"/>
          <w:szCs w:val="24"/>
        </w:rPr>
        <w:t>. A</w:t>
      </w:r>
      <w:r w:rsidR="005B3924" w:rsidRPr="00AB2E8A">
        <w:rPr>
          <w:rFonts w:ascii="Times New Roman" w:hAnsi="Times New Roman" w:cs="Times New Roman"/>
          <w:sz w:val="24"/>
          <w:szCs w:val="24"/>
        </w:rPr>
        <w:t>lém disso, parlamentares vinculados ao</w:t>
      </w:r>
      <w:r w:rsidR="00C23C87" w:rsidRPr="00AB2E8A">
        <w:rPr>
          <w:rFonts w:ascii="Times New Roman" w:hAnsi="Times New Roman" w:cs="Times New Roman"/>
          <w:sz w:val="24"/>
          <w:szCs w:val="24"/>
        </w:rPr>
        <w:t xml:space="preserve"> partido de Bolsonaro e</w:t>
      </w:r>
      <w:r w:rsidRPr="00AB2E8A">
        <w:rPr>
          <w:rFonts w:ascii="Times New Roman" w:hAnsi="Times New Roman" w:cs="Times New Roman"/>
          <w:sz w:val="24"/>
          <w:szCs w:val="24"/>
        </w:rPr>
        <w:t xml:space="preserve"> defensores do </w:t>
      </w:r>
      <w:r w:rsidRPr="00AB2E8A">
        <w:rPr>
          <w:rFonts w:ascii="Times New Roman" w:hAnsi="Times New Roman" w:cs="Times New Roman"/>
          <w:i/>
          <w:sz w:val="24"/>
          <w:szCs w:val="24"/>
        </w:rPr>
        <w:t>escola sem partido</w:t>
      </w:r>
      <w:r w:rsidR="000C4711" w:rsidRPr="00AB2E8A">
        <w:rPr>
          <w:rFonts w:ascii="Times New Roman" w:hAnsi="Times New Roman" w:cs="Times New Roman"/>
          <w:sz w:val="24"/>
          <w:szCs w:val="24"/>
        </w:rPr>
        <w:t xml:space="preserve"> </w:t>
      </w:r>
      <w:r w:rsidR="00C23C87" w:rsidRPr="00AB2E8A">
        <w:rPr>
          <w:rFonts w:ascii="Times New Roman" w:hAnsi="Times New Roman" w:cs="Times New Roman"/>
          <w:sz w:val="24"/>
          <w:szCs w:val="24"/>
        </w:rPr>
        <w:t>fazem</w:t>
      </w:r>
      <w:r w:rsidR="000C4711" w:rsidRPr="00AB2E8A">
        <w:rPr>
          <w:rFonts w:ascii="Times New Roman" w:hAnsi="Times New Roman" w:cs="Times New Roman"/>
          <w:sz w:val="24"/>
          <w:szCs w:val="24"/>
        </w:rPr>
        <w:t xml:space="preserve"> hoje</w:t>
      </w:r>
      <w:r w:rsidRPr="00AB2E8A">
        <w:rPr>
          <w:rFonts w:ascii="Times New Roman" w:hAnsi="Times New Roman" w:cs="Times New Roman"/>
          <w:sz w:val="24"/>
          <w:szCs w:val="24"/>
        </w:rPr>
        <w:t xml:space="preserve"> parte do Ministério da Educação</w:t>
      </w:r>
      <w:r w:rsidR="00C23C87" w:rsidRPr="00AB2E8A">
        <w:rPr>
          <w:rFonts w:ascii="Times New Roman" w:hAnsi="Times New Roman" w:cs="Times New Roman"/>
          <w:sz w:val="24"/>
          <w:szCs w:val="24"/>
        </w:rPr>
        <w:t>, sem falar de</w:t>
      </w:r>
      <w:r w:rsidRPr="00AB2E8A">
        <w:rPr>
          <w:rFonts w:ascii="Times New Roman" w:hAnsi="Times New Roman" w:cs="Times New Roman"/>
          <w:sz w:val="24"/>
          <w:szCs w:val="24"/>
        </w:rPr>
        <w:t xml:space="preserve"> toda uma argumentação </w:t>
      </w:r>
      <w:r w:rsidRPr="00AB2E8A">
        <w:rPr>
          <w:rFonts w:ascii="Times New Roman" w:hAnsi="Times New Roman" w:cs="Times New Roman"/>
          <w:i/>
          <w:sz w:val="24"/>
          <w:szCs w:val="24"/>
        </w:rPr>
        <w:t>stricto sensu</w:t>
      </w:r>
      <w:r w:rsidRPr="00AB2E8A">
        <w:rPr>
          <w:rFonts w:ascii="Times New Roman" w:hAnsi="Times New Roman" w:cs="Times New Roman"/>
          <w:sz w:val="24"/>
          <w:szCs w:val="24"/>
        </w:rPr>
        <w:t xml:space="preserve"> de que o serviço público é ineficaz e de que os servidores públicos, por extensão, são desnecessários. A retórica cínica da meritocracia, do ‘empreender-se a si mesmo’, nos termos dos sociólogos Dardot e Laval</w:t>
      </w:r>
      <w:r w:rsidR="006570F4">
        <w:rPr>
          <w:rFonts w:ascii="Times New Roman" w:hAnsi="Times New Roman" w:cs="Times New Roman"/>
          <w:sz w:val="24"/>
          <w:szCs w:val="24"/>
        </w:rPr>
        <w:t xml:space="preserve"> (2016)</w:t>
      </w:r>
      <w:r w:rsidRPr="00AB2E8A">
        <w:rPr>
          <w:rFonts w:ascii="Times New Roman" w:hAnsi="Times New Roman" w:cs="Times New Roman"/>
          <w:sz w:val="24"/>
          <w:szCs w:val="24"/>
        </w:rPr>
        <w:t>, causa arrepios num país em que a pobreza e a extrema miséria já ultrapassaram a marca de dezenas de milhões.</w:t>
      </w:r>
    </w:p>
    <w:p w:rsidR="00924436" w:rsidRPr="00AB2E8A" w:rsidRDefault="00BF7899" w:rsidP="000C4711">
      <w:pPr>
        <w:spacing w:line="360" w:lineRule="auto"/>
        <w:ind w:firstLine="680"/>
        <w:jc w:val="both"/>
        <w:rPr>
          <w:rFonts w:ascii="Times New Roman" w:hAnsi="Times New Roman" w:cs="Times New Roman"/>
          <w:sz w:val="24"/>
          <w:szCs w:val="24"/>
        </w:rPr>
      </w:pPr>
      <w:r w:rsidRPr="00AB2E8A">
        <w:rPr>
          <w:rFonts w:ascii="Times New Roman" w:hAnsi="Times New Roman" w:cs="Times New Roman"/>
          <w:sz w:val="24"/>
          <w:szCs w:val="24"/>
        </w:rPr>
        <w:t>Segundo</w:t>
      </w:r>
      <w:r w:rsidR="00C23C87" w:rsidRPr="00AB2E8A">
        <w:rPr>
          <w:rFonts w:ascii="Times New Roman" w:hAnsi="Times New Roman" w:cs="Times New Roman"/>
          <w:sz w:val="24"/>
          <w:szCs w:val="24"/>
        </w:rPr>
        <w:t xml:space="preserve"> o historiador Timothy</w:t>
      </w:r>
      <w:r w:rsidRPr="00AB2E8A">
        <w:rPr>
          <w:rFonts w:ascii="Times New Roman" w:hAnsi="Times New Roman" w:cs="Times New Roman"/>
          <w:sz w:val="24"/>
          <w:szCs w:val="24"/>
        </w:rPr>
        <w:t xml:space="preserve"> Snyder</w:t>
      </w:r>
      <w:r w:rsidR="00924436" w:rsidRPr="00AB2E8A">
        <w:rPr>
          <w:rFonts w:ascii="Times New Roman" w:hAnsi="Times New Roman" w:cs="Times New Roman"/>
          <w:sz w:val="24"/>
          <w:szCs w:val="24"/>
        </w:rPr>
        <w:t xml:space="preserve"> (2017, p. 23),</w:t>
      </w:r>
      <w:r w:rsidRPr="00AB2E8A">
        <w:rPr>
          <w:rFonts w:ascii="Times New Roman" w:hAnsi="Times New Roman" w:cs="Times New Roman"/>
          <w:sz w:val="24"/>
          <w:szCs w:val="24"/>
        </w:rPr>
        <w:t xml:space="preserve"> </w:t>
      </w:r>
    </w:p>
    <w:p w:rsidR="00924436" w:rsidRPr="00AB2E8A" w:rsidRDefault="00924436" w:rsidP="000C4711">
      <w:pPr>
        <w:spacing w:line="240" w:lineRule="auto"/>
        <w:ind w:left="2268"/>
        <w:jc w:val="both"/>
        <w:rPr>
          <w:rFonts w:ascii="Times New Roman" w:hAnsi="Times New Roman" w:cs="Times New Roman"/>
          <w:sz w:val="20"/>
          <w:szCs w:val="20"/>
        </w:rPr>
      </w:pPr>
      <w:r w:rsidRPr="00AB2E8A">
        <w:rPr>
          <w:rFonts w:ascii="Times New Roman" w:hAnsi="Times New Roman" w:cs="Times New Roman"/>
          <w:sz w:val="20"/>
          <w:szCs w:val="20"/>
        </w:rPr>
        <w:t xml:space="preserve">[...] </w:t>
      </w:r>
      <w:r w:rsidR="00BF7899" w:rsidRPr="00AB2E8A">
        <w:rPr>
          <w:rFonts w:ascii="Times New Roman" w:hAnsi="Times New Roman" w:cs="Times New Roman"/>
          <w:sz w:val="20"/>
          <w:szCs w:val="20"/>
        </w:rPr>
        <w:t>temos uma tendência de imaginar que as instituições são capazes de se proteger de forma automática até dos ataques mais diretos</w:t>
      </w:r>
      <w:r w:rsidRPr="00AB2E8A">
        <w:rPr>
          <w:rFonts w:ascii="Times New Roman" w:hAnsi="Times New Roman" w:cs="Times New Roman"/>
          <w:sz w:val="20"/>
          <w:szCs w:val="20"/>
        </w:rPr>
        <w:t xml:space="preserve"> [...]</w:t>
      </w:r>
      <w:r w:rsidR="00BF7899" w:rsidRPr="00AB2E8A">
        <w:rPr>
          <w:rFonts w:ascii="Times New Roman" w:hAnsi="Times New Roman" w:cs="Times New Roman"/>
          <w:sz w:val="20"/>
          <w:szCs w:val="20"/>
        </w:rPr>
        <w:t>. O erro está em presumir que os governantes que chegaram ao poder por meio das instituições não possam mudar ou destruir essas mesmas instituições – mesmo no caso daqueles que anunci</w:t>
      </w:r>
      <w:r w:rsidRPr="00AB2E8A">
        <w:rPr>
          <w:rFonts w:ascii="Times New Roman" w:hAnsi="Times New Roman" w:cs="Times New Roman"/>
          <w:sz w:val="20"/>
          <w:szCs w:val="20"/>
        </w:rPr>
        <w:t>aram que fariam exatamente isso</w:t>
      </w:r>
      <w:r w:rsidR="00BF7899" w:rsidRPr="00AB2E8A">
        <w:rPr>
          <w:rFonts w:ascii="Times New Roman" w:hAnsi="Times New Roman" w:cs="Times New Roman"/>
          <w:sz w:val="20"/>
          <w:szCs w:val="20"/>
        </w:rPr>
        <w:t>.</w:t>
      </w:r>
    </w:p>
    <w:p w:rsidR="00773AB0" w:rsidRPr="00AB2E8A" w:rsidRDefault="00BF7899" w:rsidP="000C4711">
      <w:pPr>
        <w:spacing w:after="0" w:line="360" w:lineRule="auto"/>
        <w:ind w:firstLine="680"/>
        <w:jc w:val="both"/>
        <w:rPr>
          <w:rFonts w:ascii="Times New Roman" w:hAnsi="Times New Roman" w:cs="Times New Roman"/>
          <w:sz w:val="24"/>
          <w:szCs w:val="24"/>
        </w:rPr>
      </w:pPr>
      <w:r w:rsidRPr="00AB2E8A">
        <w:rPr>
          <w:rFonts w:ascii="Times New Roman" w:hAnsi="Times New Roman" w:cs="Times New Roman"/>
          <w:sz w:val="24"/>
          <w:szCs w:val="24"/>
        </w:rPr>
        <w:t>Nessa direção, não há por que se enganar, deliberadamente. As instituições públicas</w:t>
      </w:r>
      <w:r w:rsidR="00924436" w:rsidRPr="00AB2E8A">
        <w:rPr>
          <w:rFonts w:ascii="Times New Roman" w:hAnsi="Times New Roman" w:cs="Times New Roman"/>
          <w:sz w:val="24"/>
          <w:szCs w:val="24"/>
        </w:rPr>
        <w:t>, como são</w:t>
      </w:r>
      <w:r w:rsidR="005B3924" w:rsidRPr="00AB2E8A">
        <w:rPr>
          <w:rFonts w:ascii="Times New Roman" w:hAnsi="Times New Roman" w:cs="Times New Roman"/>
          <w:sz w:val="24"/>
          <w:szCs w:val="24"/>
        </w:rPr>
        <w:t xml:space="preserve"> os casos das escolas do ensino fundamental</w:t>
      </w:r>
      <w:r w:rsidR="00924436" w:rsidRPr="00AB2E8A">
        <w:rPr>
          <w:rFonts w:ascii="Times New Roman" w:hAnsi="Times New Roman" w:cs="Times New Roman"/>
          <w:sz w:val="24"/>
          <w:szCs w:val="24"/>
        </w:rPr>
        <w:t>,</w:t>
      </w:r>
      <w:r w:rsidRPr="00AB2E8A">
        <w:rPr>
          <w:rFonts w:ascii="Times New Roman" w:hAnsi="Times New Roman" w:cs="Times New Roman"/>
          <w:sz w:val="24"/>
          <w:szCs w:val="24"/>
        </w:rPr>
        <w:t xml:space="preserve"> são espaços </w:t>
      </w:r>
      <w:r w:rsidR="007B06EC" w:rsidRPr="00AB2E8A">
        <w:rPr>
          <w:rFonts w:ascii="Times New Roman" w:hAnsi="Times New Roman" w:cs="Times New Roman"/>
          <w:sz w:val="24"/>
          <w:szCs w:val="24"/>
        </w:rPr>
        <w:t>basilares</w:t>
      </w:r>
      <w:r w:rsidRPr="00AB2E8A">
        <w:rPr>
          <w:rFonts w:ascii="Times New Roman" w:hAnsi="Times New Roman" w:cs="Times New Roman"/>
          <w:sz w:val="24"/>
          <w:szCs w:val="24"/>
        </w:rPr>
        <w:t xml:space="preserve"> de construção de conhecimento e também de resistência; são</w:t>
      </w:r>
      <w:r w:rsidR="00924436" w:rsidRPr="00AB2E8A">
        <w:rPr>
          <w:rFonts w:ascii="Times New Roman" w:hAnsi="Times New Roman" w:cs="Times New Roman"/>
          <w:sz w:val="24"/>
          <w:szCs w:val="24"/>
        </w:rPr>
        <w:t xml:space="preserve"> ainda</w:t>
      </w:r>
      <w:r w:rsidRPr="00AB2E8A">
        <w:rPr>
          <w:rFonts w:ascii="Times New Roman" w:hAnsi="Times New Roman" w:cs="Times New Roman"/>
          <w:sz w:val="24"/>
          <w:szCs w:val="24"/>
        </w:rPr>
        <w:t xml:space="preserve"> os ú</w:t>
      </w:r>
      <w:r w:rsidR="00773AB0" w:rsidRPr="00AB2E8A">
        <w:rPr>
          <w:rFonts w:ascii="Times New Roman" w:hAnsi="Times New Roman" w:cs="Times New Roman"/>
          <w:sz w:val="24"/>
          <w:szCs w:val="24"/>
        </w:rPr>
        <w:t>nicos espaços em que a população pobre</w:t>
      </w:r>
      <w:r w:rsidRPr="00AB2E8A">
        <w:rPr>
          <w:rFonts w:ascii="Times New Roman" w:hAnsi="Times New Roman" w:cs="Times New Roman"/>
          <w:sz w:val="24"/>
          <w:szCs w:val="24"/>
        </w:rPr>
        <w:t xml:space="preserve"> pode ser atendida de maneira gratuita e com o compromisso público requerido por meio</w:t>
      </w:r>
      <w:r w:rsidR="005B3924" w:rsidRPr="00AB2E8A">
        <w:rPr>
          <w:rFonts w:ascii="Times New Roman" w:hAnsi="Times New Roman" w:cs="Times New Roman"/>
          <w:sz w:val="24"/>
          <w:szCs w:val="24"/>
        </w:rPr>
        <w:t xml:space="preserve"> de seus servidores. Ora</w:t>
      </w:r>
      <w:r w:rsidRPr="00AB2E8A">
        <w:rPr>
          <w:rFonts w:ascii="Times New Roman" w:hAnsi="Times New Roman" w:cs="Times New Roman"/>
          <w:sz w:val="24"/>
          <w:szCs w:val="24"/>
        </w:rPr>
        <w:t>, há por que se dar um voto de confiança para quem, desde o princípio, defendeu a privatização de empresas públicas e de que os patrões são ‘vítimas’ dos trabalhadores, já que esses últimos têm (pasmem!) tantos direitos?</w:t>
      </w:r>
      <w:r w:rsidR="0082658C" w:rsidRPr="00AB2E8A">
        <w:rPr>
          <w:rFonts w:ascii="Times New Roman" w:hAnsi="Times New Roman" w:cs="Times New Roman"/>
          <w:sz w:val="24"/>
          <w:szCs w:val="24"/>
        </w:rPr>
        <w:t xml:space="preserve"> </w:t>
      </w:r>
    </w:p>
    <w:p w:rsidR="00051CFB" w:rsidRPr="00AB2E8A" w:rsidRDefault="0082658C" w:rsidP="000C4711">
      <w:pPr>
        <w:spacing w:after="0" w:line="360" w:lineRule="auto"/>
        <w:ind w:firstLine="680"/>
        <w:jc w:val="both"/>
        <w:rPr>
          <w:rFonts w:ascii="Times New Roman" w:hAnsi="Times New Roman" w:cs="Times New Roman"/>
          <w:sz w:val="24"/>
          <w:szCs w:val="24"/>
          <w:shd w:val="clear" w:color="auto" w:fill="FFFFFF" w:themeFill="background1"/>
        </w:rPr>
      </w:pPr>
      <w:r w:rsidRPr="00AB2E8A">
        <w:rPr>
          <w:rFonts w:ascii="Times New Roman" w:hAnsi="Times New Roman" w:cs="Times New Roman"/>
          <w:sz w:val="24"/>
          <w:szCs w:val="24"/>
        </w:rPr>
        <w:t>Por seu turno, tais</w:t>
      </w:r>
      <w:r w:rsidR="00B4534C" w:rsidRPr="00AB2E8A">
        <w:rPr>
          <w:rFonts w:ascii="Times New Roman" w:hAnsi="Times New Roman" w:cs="Times New Roman"/>
          <w:sz w:val="24"/>
          <w:szCs w:val="24"/>
        </w:rPr>
        <w:t xml:space="preserve"> retrocessos históricos encerram</w:t>
      </w:r>
      <w:r w:rsidR="000E4FA5" w:rsidRPr="00AB2E8A">
        <w:rPr>
          <w:rFonts w:ascii="Times New Roman" w:hAnsi="Times New Roman" w:cs="Times New Roman"/>
          <w:sz w:val="24"/>
          <w:szCs w:val="24"/>
          <w:shd w:val="clear" w:color="auto" w:fill="FFFFFF" w:themeFill="background1"/>
        </w:rPr>
        <w:t xml:space="preserve"> reorganizações curriculares e padronizações formativas, retirando dos professores</w:t>
      </w:r>
      <w:r w:rsidR="008B156C" w:rsidRPr="00AB2E8A">
        <w:rPr>
          <w:rFonts w:ascii="Times New Roman" w:hAnsi="Times New Roman" w:cs="Times New Roman"/>
          <w:sz w:val="24"/>
          <w:szCs w:val="24"/>
          <w:shd w:val="clear" w:color="auto" w:fill="FFFFFF" w:themeFill="background1"/>
        </w:rPr>
        <w:t xml:space="preserve"> e professoras</w:t>
      </w:r>
      <w:r w:rsidR="000E4FA5" w:rsidRPr="00AB2E8A">
        <w:rPr>
          <w:rFonts w:ascii="Times New Roman" w:hAnsi="Times New Roman" w:cs="Times New Roman"/>
          <w:sz w:val="24"/>
          <w:szCs w:val="24"/>
          <w:shd w:val="clear" w:color="auto" w:fill="FFFFFF" w:themeFill="background1"/>
        </w:rPr>
        <w:t>, sobre</w:t>
      </w:r>
      <w:r w:rsidR="004D4B37" w:rsidRPr="00AB2E8A">
        <w:rPr>
          <w:rFonts w:ascii="Times New Roman" w:hAnsi="Times New Roman" w:cs="Times New Roman"/>
          <w:sz w:val="24"/>
          <w:szCs w:val="24"/>
          <w:shd w:val="clear" w:color="auto" w:fill="FFFFFF" w:themeFill="background1"/>
        </w:rPr>
        <w:t xml:space="preserve">tudo, a proposição de práticas didáticas que possam colocar em xeque </w:t>
      </w:r>
      <w:r w:rsidR="000E4FA5" w:rsidRPr="00AB2E8A">
        <w:rPr>
          <w:rFonts w:ascii="Times New Roman" w:hAnsi="Times New Roman" w:cs="Times New Roman"/>
          <w:sz w:val="24"/>
          <w:szCs w:val="24"/>
          <w:shd w:val="clear" w:color="auto" w:fill="FFFFFF" w:themeFill="background1"/>
        </w:rPr>
        <w:t>valores</w:t>
      </w:r>
      <w:r w:rsidR="004D4B37" w:rsidRPr="00AB2E8A">
        <w:rPr>
          <w:rFonts w:ascii="Times New Roman" w:hAnsi="Times New Roman" w:cs="Times New Roman"/>
          <w:sz w:val="24"/>
          <w:szCs w:val="24"/>
          <w:shd w:val="clear" w:color="auto" w:fill="FFFFFF" w:themeFill="background1"/>
        </w:rPr>
        <w:t xml:space="preserve"> e/ou concepções atinentes à </w:t>
      </w:r>
      <w:r w:rsidR="000E4FA5" w:rsidRPr="00AB2E8A">
        <w:rPr>
          <w:rFonts w:ascii="Times New Roman" w:hAnsi="Times New Roman" w:cs="Times New Roman"/>
          <w:sz w:val="24"/>
          <w:szCs w:val="24"/>
          <w:shd w:val="clear" w:color="auto" w:fill="FFFFFF" w:themeFill="background1"/>
        </w:rPr>
        <w:t xml:space="preserve">lógica do capital. </w:t>
      </w:r>
      <w:r w:rsidR="00E15334" w:rsidRPr="00AB2E8A">
        <w:rPr>
          <w:rFonts w:ascii="Times New Roman" w:hAnsi="Times New Roman" w:cs="Times New Roman"/>
          <w:sz w:val="24"/>
          <w:szCs w:val="24"/>
          <w:shd w:val="clear" w:color="auto" w:fill="FFFFFF" w:themeFill="background1"/>
        </w:rPr>
        <w:t>A retomada das disciplinas cívicas, por exempl</w:t>
      </w:r>
      <w:r w:rsidR="00773AB0" w:rsidRPr="00AB2E8A">
        <w:rPr>
          <w:rFonts w:ascii="Times New Roman" w:hAnsi="Times New Roman" w:cs="Times New Roman"/>
          <w:sz w:val="24"/>
          <w:szCs w:val="24"/>
          <w:shd w:val="clear" w:color="auto" w:fill="FFFFFF" w:themeFill="background1"/>
        </w:rPr>
        <w:t>o, de triste lembrança e herança nefasta</w:t>
      </w:r>
      <w:r w:rsidR="00E15334" w:rsidRPr="00AB2E8A">
        <w:rPr>
          <w:rFonts w:ascii="Times New Roman" w:hAnsi="Times New Roman" w:cs="Times New Roman"/>
          <w:sz w:val="24"/>
          <w:szCs w:val="24"/>
          <w:shd w:val="clear" w:color="auto" w:fill="FFFFFF" w:themeFill="background1"/>
        </w:rPr>
        <w:t xml:space="preserve"> do período da ditadura </w:t>
      </w:r>
      <w:r w:rsidR="007B06EC" w:rsidRPr="00AB2E8A">
        <w:rPr>
          <w:rFonts w:ascii="Times New Roman" w:hAnsi="Times New Roman" w:cs="Times New Roman"/>
          <w:sz w:val="24"/>
          <w:szCs w:val="24"/>
          <w:shd w:val="clear" w:color="auto" w:fill="FFFFFF" w:themeFill="background1"/>
        </w:rPr>
        <w:t>civil-</w:t>
      </w:r>
      <w:r w:rsidR="00E15334" w:rsidRPr="00AB2E8A">
        <w:rPr>
          <w:rFonts w:ascii="Times New Roman" w:hAnsi="Times New Roman" w:cs="Times New Roman"/>
          <w:sz w:val="24"/>
          <w:szCs w:val="24"/>
          <w:shd w:val="clear" w:color="auto" w:fill="FFFFFF" w:themeFill="background1"/>
        </w:rPr>
        <w:t xml:space="preserve">militar no Brasil (1964-1985) são aventadas por um </w:t>
      </w:r>
      <w:r w:rsidR="00120922" w:rsidRPr="00AB2E8A">
        <w:rPr>
          <w:rFonts w:ascii="Times New Roman" w:hAnsi="Times New Roman" w:cs="Times New Roman"/>
          <w:sz w:val="24"/>
          <w:szCs w:val="24"/>
          <w:shd w:val="clear" w:color="auto" w:fill="FFFFFF" w:themeFill="background1"/>
        </w:rPr>
        <w:t>extravagante</w:t>
      </w:r>
      <w:r w:rsidR="00E15334" w:rsidRPr="00AB2E8A">
        <w:rPr>
          <w:rFonts w:ascii="Times New Roman" w:hAnsi="Times New Roman" w:cs="Times New Roman"/>
          <w:sz w:val="24"/>
          <w:szCs w:val="24"/>
          <w:shd w:val="clear" w:color="auto" w:fill="FFFFFF" w:themeFill="background1"/>
        </w:rPr>
        <w:t xml:space="preserve"> ministro</w:t>
      </w:r>
      <w:r w:rsidR="00120922">
        <w:rPr>
          <w:rFonts w:ascii="Times New Roman" w:hAnsi="Times New Roman" w:cs="Times New Roman"/>
          <w:sz w:val="24"/>
          <w:szCs w:val="24"/>
          <w:shd w:val="clear" w:color="auto" w:fill="FFFFFF" w:themeFill="background1"/>
        </w:rPr>
        <w:t xml:space="preserve"> </w:t>
      </w:r>
      <w:r w:rsidR="007B06EC" w:rsidRPr="00AB2E8A">
        <w:rPr>
          <w:rFonts w:ascii="Times New Roman" w:hAnsi="Times New Roman" w:cs="Times New Roman"/>
          <w:sz w:val="24"/>
          <w:szCs w:val="24"/>
          <w:shd w:val="clear" w:color="auto" w:fill="FFFFFF" w:themeFill="background1"/>
        </w:rPr>
        <w:t>na pasta</w:t>
      </w:r>
      <w:r w:rsidR="00E15334" w:rsidRPr="00AB2E8A">
        <w:rPr>
          <w:rFonts w:ascii="Times New Roman" w:hAnsi="Times New Roman" w:cs="Times New Roman"/>
          <w:sz w:val="24"/>
          <w:szCs w:val="24"/>
          <w:shd w:val="clear" w:color="auto" w:fill="FFFFFF" w:themeFill="background1"/>
        </w:rPr>
        <w:t xml:space="preserve"> da</w:t>
      </w:r>
      <w:r w:rsidR="008F7460" w:rsidRPr="00AB2E8A">
        <w:rPr>
          <w:rFonts w:ascii="Times New Roman" w:hAnsi="Times New Roman" w:cs="Times New Roman"/>
          <w:sz w:val="24"/>
          <w:szCs w:val="24"/>
          <w:shd w:val="clear" w:color="auto" w:fill="FFFFFF" w:themeFill="background1"/>
        </w:rPr>
        <w:t xml:space="preserve"> E</w:t>
      </w:r>
      <w:r w:rsidR="00E15334" w:rsidRPr="00AB2E8A">
        <w:rPr>
          <w:rFonts w:ascii="Times New Roman" w:hAnsi="Times New Roman" w:cs="Times New Roman"/>
          <w:sz w:val="24"/>
          <w:szCs w:val="24"/>
          <w:shd w:val="clear" w:color="auto" w:fill="FFFFFF" w:themeFill="background1"/>
        </w:rPr>
        <w:t>ducação,</w:t>
      </w:r>
      <w:r w:rsidR="00113B14">
        <w:rPr>
          <w:rFonts w:ascii="Times New Roman" w:hAnsi="Times New Roman" w:cs="Times New Roman"/>
          <w:sz w:val="24"/>
          <w:szCs w:val="24"/>
          <w:shd w:val="clear" w:color="auto" w:fill="FFFFFF" w:themeFill="background1"/>
        </w:rPr>
        <w:t xml:space="preserve"> que se mostra </w:t>
      </w:r>
      <w:r w:rsidR="00E15334" w:rsidRPr="00AB2E8A">
        <w:rPr>
          <w:rFonts w:ascii="Times New Roman" w:hAnsi="Times New Roman" w:cs="Times New Roman"/>
          <w:sz w:val="24"/>
          <w:szCs w:val="24"/>
          <w:shd w:val="clear" w:color="auto" w:fill="FFFFFF" w:themeFill="background1"/>
        </w:rPr>
        <w:t>despreparad</w:t>
      </w:r>
      <w:r w:rsidR="00773AB0" w:rsidRPr="00AB2E8A">
        <w:rPr>
          <w:rFonts w:ascii="Times New Roman" w:hAnsi="Times New Roman" w:cs="Times New Roman"/>
          <w:sz w:val="24"/>
          <w:szCs w:val="24"/>
          <w:shd w:val="clear" w:color="auto" w:fill="FFFFFF" w:themeFill="background1"/>
        </w:rPr>
        <w:t>o para o posto que foi indicado</w:t>
      </w:r>
      <w:r w:rsidR="00E15334" w:rsidRPr="00AB2E8A">
        <w:rPr>
          <w:rFonts w:ascii="Times New Roman" w:hAnsi="Times New Roman" w:cs="Times New Roman"/>
          <w:sz w:val="24"/>
          <w:szCs w:val="24"/>
          <w:shd w:val="clear" w:color="auto" w:fill="FFFFFF" w:themeFill="background1"/>
        </w:rPr>
        <w:t>, ali</w:t>
      </w:r>
      <w:r w:rsidR="00403324" w:rsidRPr="00AB2E8A">
        <w:rPr>
          <w:rFonts w:ascii="Times New Roman" w:hAnsi="Times New Roman" w:cs="Times New Roman"/>
          <w:sz w:val="24"/>
          <w:szCs w:val="24"/>
          <w:shd w:val="clear" w:color="auto" w:fill="FFFFFF" w:themeFill="background1"/>
        </w:rPr>
        <w:t xml:space="preserve">ás, uma </w:t>
      </w:r>
      <w:r w:rsidR="00F050A3" w:rsidRPr="00AB2E8A">
        <w:rPr>
          <w:rFonts w:ascii="Times New Roman" w:hAnsi="Times New Roman" w:cs="Times New Roman"/>
          <w:sz w:val="24"/>
          <w:szCs w:val="24"/>
          <w:shd w:val="clear" w:color="auto" w:fill="FFFFFF" w:themeFill="background1"/>
        </w:rPr>
        <w:t>indicação</w:t>
      </w:r>
      <w:r w:rsidR="005203ED">
        <w:rPr>
          <w:rFonts w:ascii="Times New Roman" w:hAnsi="Times New Roman" w:cs="Times New Roman"/>
          <w:sz w:val="24"/>
          <w:szCs w:val="24"/>
          <w:shd w:val="clear" w:color="auto" w:fill="FFFFFF" w:themeFill="background1"/>
        </w:rPr>
        <w:t xml:space="preserve"> vulgar </w:t>
      </w:r>
      <w:r w:rsidR="00B801FA">
        <w:rPr>
          <w:rFonts w:ascii="Times New Roman" w:hAnsi="Times New Roman" w:cs="Times New Roman"/>
          <w:sz w:val="24"/>
          <w:szCs w:val="24"/>
          <w:shd w:val="clear" w:color="auto" w:fill="FFFFFF" w:themeFill="background1"/>
        </w:rPr>
        <w:t>realizada por</w:t>
      </w:r>
      <w:r w:rsidR="002D6FB8">
        <w:rPr>
          <w:rFonts w:ascii="Times New Roman" w:hAnsi="Times New Roman" w:cs="Times New Roman"/>
          <w:sz w:val="24"/>
          <w:szCs w:val="24"/>
          <w:shd w:val="clear" w:color="auto" w:fill="FFFFFF" w:themeFill="background1"/>
        </w:rPr>
        <w:t xml:space="preserve"> um astrólogo</w:t>
      </w:r>
      <w:r w:rsidR="005203ED">
        <w:rPr>
          <w:rFonts w:ascii="Times New Roman" w:hAnsi="Times New Roman" w:cs="Times New Roman"/>
          <w:sz w:val="24"/>
          <w:szCs w:val="24"/>
          <w:shd w:val="clear" w:color="auto" w:fill="FFFFFF" w:themeFill="background1"/>
        </w:rPr>
        <w:t xml:space="preserve"> </w:t>
      </w:r>
      <w:r w:rsidR="00773AB0" w:rsidRPr="00AB2E8A">
        <w:rPr>
          <w:rFonts w:ascii="Times New Roman" w:hAnsi="Times New Roman" w:cs="Times New Roman"/>
          <w:sz w:val="24"/>
          <w:szCs w:val="24"/>
          <w:shd w:val="clear" w:color="auto" w:fill="FFFFFF" w:themeFill="background1"/>
        </w:rPr>
        <w:t>com pretensões filosóficas e que reside nos EUA.</w:t>
      </w:r>
    </w:p>
    <w:p w:rsidR="00773AB0" w:rsidRPr="00AB2E8A" w:rsidRDefault="00773AB0" w:rsidP="00773AB0">
      <w:pPr>
        <w:spacing w:after="0" w:line="360" w:lineRule="auto"/>
        <w:ind w:firstLine="680"/>
        <w:jc w:val="both"/>
        <w:rPr>
          <w:rFonts w:ascii="Times New Roman" w:hAnsi="Times New Roman" w:cs="Times New Roman"/>
          <w:sz w:val="24"/>
          <w:szCs w:val="24"/>
        </w:rPr>
      </w:pPr>
      <w:r w:rsidRPr="00AB2E8A">
        <w:rPr>
          <w:rFonts w:ascii="Times New Roman" w:hAnsi="Times New Roman" w:cs="Times New Roman"/>
          <w:sz w:val="24"/>
          <w:szCs w:val="24"/>
        </w:rPr>
        <w:t xml:space="preserve">Karl Marx (1818-1883) em o </w:t>
      </w:r>
      <w:r w:rsidRPr="00AB2E8A">
        <w:rPr>
          <w:rFonts w:ascii="Times New Roman" w:hAnsi="Times New Roman" w:cs="Times New Roman"/>
          <w:i/>
          <w:sz w:val="24"/>
          <w:szCs w:val="24"/>
        </w:rPr>
        <w:t xml:space="preserve">18 brumário de Luis Bonaparte </w:t>
      </w:r>
      <w:r w:rsidRPr="00AB2E8A">
        <w:rPr>
          <w:rFonts w:ascii="Times New Roman" w:hAnsi="Times New Roman" w:cs="Times New Roman"/>
          <w:sz w:val="24"/>
          <w:szCs w:val="24"/>
        </w:rPr>
        <w:t>afirmou que a história se</w:t>
      </w:r>
      <w:r w:rsidR="000C4711" w:rsidRPr="00AB2E8A">
        <w:rPr>
          <w:rFonts w:ascii="Times New Roman" w:hAnsi="Times New Roman" w:cs="Times New Roman"/>
          <w:sz w:val="24"/>
          <w:szCs w:val="24"/>
        </w:rPr>
        <w:t xml:space="preserve"> repete primeiramente como tragédia</w:t>
      </w:r>
      <w:r w:rsidRPr="00AB2E8A">
        <w:rPr>
          <w:rFonts w:ascii="Times New Roman" w:hAnsi="Times New Roman" w:cs="Times New Roman"/>
          <w:sz w:val="24"/>
          <w:szCs w:val="24"/>
        </w:rPr>
        <w:t xml:space="preserve"> </w:t>
      </w:r>
      <w:r w:rsidR="000C4711" w:rsidRPr="00AB2E8A">
        <w:rPr>
          <w:rFonts w:ascii="Times New Roman" w:hAnsi="Times New Roman" w:cs="Times New Roman"/>
          <w:sz w:val="24"/>
          <w:szCs w:val="24"/>
        </w:rPr>
        <w:t>e, posteriormente, como farsa</w:t>
      </w:r>
      <w:r w:rsidRPr="00AB2E8A">
        <w:rPr>
          <w:rFonts w:ascii="Times New Roman" w:hAnsi="Times New Roman" w:cs="Times New Roman"/>
          <w:sz w:val="24"/>
          <w:szCs w:val="24"/>
        </w:rPr>
        <w:t xml:space="preserve">. Contudo, podemos afirmar ainda que se a história não se repete tal e qual em diferentes contextos históricos, ela pode nos ensinar a não reprisarmos situações que coloquem em risco a humanidade. No caso brasileiro, a história – como empreendimento epistemológico – está em </w:t>
      </w:r>
      <w:r w:rsidR="007B06EC" w:rsidRPr="00AB2E8A">
        <w:rPr>
          <w:rFonts w:ascii="Times New Roman" w:hAnsi="Times New Roman" w:cs="Times New Roman"/>
          <w:sz w:val="24"/>
          <w:szCs w:val="24"/>
        </w:rPr>
        <w:t>perigo</w:t>
      </w:r>
      <w:r w:rsidRPr="00AB2E8A">
        <w:rPr>
          <w:rFonts w:ascii="Times New Roman" w:hAnsi="Times New Roman" w:cs="Times New Roman"/>
          <w:sz w:val="24"/>
          <w:szCs w:val="24"/>
        </w:rPr>
        <w:t>, justamente por processos de reorientação curricular na Educação Básica</w:t>
      </w:r>
      <w:r w:rsidR="008F7460" w:rsidRPr="00AB2E8A">
        <w:rPr>
          <w:rFonts w:ascii="Times New Roman" w:hAnsi="Times New Roman" w:cs="Times New Roman"/>
          <w:sz w:val="24"/>
          <w:szCs w:val="24"/>
        </w:rPr>
        <w:t xml:space="preserve"> </w:t>
      </w:r>
      <w:r w:rsidR="008F7460" w:rsidRPr="00AB2E8A">
        <w:rPr>
          <w:rFonts w:ascii="Times New Roman" w:hAnsi="Times New Roman" w:cs="Times New Roman"/>
          <w:sz w:val="24"/>
          <w:szCs w:val="24"/>
        </w:rPr>
        <w:lastRenderedPageBreak/>
        <w:t>(Ensino Médio, notadamente)</w:t>
      </w:r>
      <w:r w:rsidRPr="00AB2E8A">
        <w:rPr>
          <w:rFonts w:ascii="Times New Roman" w:hAnsi="Times New Roman" w:cs="Times New Roman"/>
          <w:sz w:val="24"/>
          <w:szCs w:val="24"/>
        </w:rPr>
        <w:t xml:space="preserve"> que não tornam obrigatórios</w:t>
      </w:r>
      <w:r w:rsidR="007B06EC" w:rsidRPr="00AB2E8A">
        <w:rPr>
          <w:rFonts w:ascii="Times New Roman" w:hAnsi="Times New Roman" w:cs="Times New Roman"/>
          <w:sz w:val="24"/>
          <w:szCs w:val="24"/>
        </w:rPr>
        <w:t xml:space="preserve"> itinerários formativos que lev</w:t>
      </w:r>
      <w:r w:rsidR="00F050A3" w:rsidRPr="00AB2E8A">
        <w:rPr>
          <w:rFonts w:ascii="Times New Roman" w:hAnsi="Times New Roman" w:cs="Times New Roman"/>
          <w:sz w:val="24"/>
          <w:szCs w:val="24"/>
        </w:rPr>
        <w:t>e</w:t>
      </w:r>
      <w:r w:rsidRPr="00AB2E8A">
        <w:rPr>
          <w:rFonts w:ascii="Times New Roman" w:hAnsi="Times New Roman" w:cs="Times New Roman"/>
          <w:sz w:val="24"/>
          <w:szCs w:val="24"/>
        </w:rPr>
        <w:t>m em consideração os conhecimentos históricos, geográficos, filosóficos e sociológicos. Efetivamente, em termos formativos geracionais, essa é uma verdadeira tragédia!</w:t>
      </w:r>
    </w:p>
    <w:p w:rsidR="00773AB0" w:rsidRPr="00AB2E8A" w:rsidRDefault="00773AB0" w:rsidP="000C4711">
      <w:pPr>
        <w:spacing w:line="360" w:lineRule="auto"/>
        <w:ind w:firstLine="680"/>
        <w:jc w:val="both"/>
        <w:rPr>
          <w:rFonts w:ascii="Times New Roman" w:hAnsi="Times New Roman" w:cs="Times New Roman"/>
          <w:sz w:val="24"/>
          <w:szCs w:val="24"/>
        </w:rPr>
      </w:pPr>
      <w:r w:rsidRPr="00AB2E8A">
        <w:rPr>
          <w:rFonts w:ascii="Times New Roman" w:hAnsi="Times New Roman" w:cs="Times New Roman"/>
          <w:sz w:val="24"/>
          <w:szCs w:val="24"/>
        </w:rPr>
        <w:t>Snyder (2017, p. 13)</w:t>
      </w:r>
      <w:r w:rsidR="00F25B42" w:rsidRPr="00AB2E8A">
        <w:rPr>
          <w:rFonts w:ascii="Times New Roman" w:hAnsi="Times New Roman" w:cs="Times New Roman"/>
          <w:sz w:val="24"/>
          <w:szCs w:val="24"/>
        </w:rPr>
        <w:t>,</w:t>
      </w:r>
      <w:r w:rsidRPr="00AB2E8A">
        <w:rPr>
          <w:rFonts w:ascii="Times New Roman" w:hAnsi="Times New Roman" w:cs="Times New Roman"/>
          <w:sz w:val="24"/>
          <w:szCs w:val="24"/>
        </w:rPr>
        <w:t xml:space="preserve"> profundo conhecedor sobre o holocausto, alerta-nos de que a </w:t>
      </w:r>
    </w:p>
    <w:p w:rsidR="00773AB0" w:rsidRPr="00AB2E8A" w:rsidRDefault="00773AB0" w:rsidP="00773AB0">
      <w:pPr>
        <w:spacing w:line="240" w:lineRule="auto"/>
        <w:ind w:left="2268"/>
        <w:jc w:val="both"/>
        <w:rPr>
          <w:rFonts w:ascii="Times New Roman" w:hAnsi="Times New Roman" w:cs="Times New Roman"/>
          <w:sz w:val="20"/>
          <w:szCs w:val="20"/>
        </w:rPr>
      </w:pPr>
      <w:r w:rsidRPr="00AB2E8A">
        <w:rPr>
          <w:rFonts w:ascii="Times New Roman" w:hAnsi="Times New Roman" w:cs="Times New Roman"/>
          <w:sz w:val="20"/>
          <w:szCs w:val="20"/>
        </w:rPr>
        <w:t xml:space="preserve">[...] história tem o poder de familiarizar e também de advertir. [...]. No começo do século XX, tal como no começo do XXI, essas esperanças foram ameaçadas por novas visões políticas de massa em que um líder ou um partido afirmavam representar diretamente a vontade do povo. As democracias europeias descambaram para o autoritarismo de direita ou para o fascismo nas décadas de 1920 e 1930. [...]. A história europeia do século XX nos mostra que as sociedades podem ruir, que as democracias podem ruir, que as democracias podem entrar em colapso, que a ética pode ser aniquilada e que os homens comuns podem se ver diante de </w:t>
      </w:r>
      <w:r w:rsidR="006D4680" w:rsidRPr="00AB2E8A">
        <w:rPr>
          <w:rFonts w:ascii="Times New Roman" w:hAnsi="Times New Roman" w:cs="Times New Roman"/>
          <w:sz w:val="20"/>
          <w:szCs w:val="20"/>
        </w:rPr>
        <w:t>valas comuns com armas nas mãos</w:t>
      </w:r>
      <w:r w:rsidRPr="00AB2E8A">
        <w:rPr>
          <w:rFonts w:ascii="Times New Roman" w:hAnsi="Times New Roman" w:cs="Times New Roman"/>
          <w:sz w:val="20"/>
          <w:szCs w:val="20"/>
        </w:rPr>
        <w:t>.</w:t>
      </w:r>
    </w:p>
    <w:p w:rsidR="00773AB0" w:rsidRPr="00AB2E8A" w:rsidRDefault="00773AB0" w:rsidP="006D4680">
      <w:pPr>
        <w:spacing w:after="0" w:line="360" w:lineRule="auto"/>
        <w:jc w:val="both"/>
        <w:rPr>
          <w:rFonts w:ascii="Times New Roman" w:hAnsi="Times New Roman" w:cs="Times New Roman"/>
          <w:sz w:val="24"/>
          <w:szCs w:val="24"/>
        </w:rPr>
      </w:pPr>
    </w:p>
    <w:p w:rsidR="00773AB0" w:rsidRPr="00AB2E8A" w:rsidRDefault="00773AB0" w:rsidP="00773AB0">
      <w:pPr>
        <w:spacing w:after="0" w:line="360" w:lineRule="auto"/>
        <w:ind w:firstLine="680"/>
        <w:jc w:val="both"/>
        <w:rPr>
          <w:rFonts w:ascii="Times New Roman" w:hAnsi="Times New Roman" w:cs="Times New Roman"/>
          <w:sz w:val="24"/>
          <w:szCs w:val="24"/>
        </w:rPr>
      </w:pPr>
      <w:r w:rsidRPr="00AB2E8A">
        <w:rPr>
          <w:rFonts w:ascii="Times New Roman" w:hAnsi="Times New Roman" w:cs="Times New Roman"/>
          <w:sz w:val="24"/>
          <w:szCs w:val="24"/>
        </w:rPr>
        <w:t xml:space="preserve">Num dos países mais desiguais do mundo, como é o caso do Brasil, ter à testa uma liderança destemperada e cercada de insanos, tendo como guru um filósofo de internet é, no mínimo, um risco </w:t>
      </w:r>
      <w:r w:rsidR="006D4680" w:rsidRPr="00AB2E8A">
        <w:rPr>
          <w:rFonts w:ascii="Times New Roman" w:hAnsi="Times New Roman" w:cs="Times New Roman"/>
          <w:sz w:val="24"/>
          <w:szCs w:val="24"/>
        </w:rPr>
        <w:t>deliberado e um salto no abismo</w:t>
      </w:r>
      <w:r w:rsidRPr="00AB2E8A">
        <w:rPr>
          <w:rFonts w:ascii="Times New Roman" w:hAnsi="Times New Roman" w:cs="Times New Roman"/>
          <w:sz w:val="24"/>
          <w:szCs w:val="24"/>
        </w:rPr>
        <w:t>! A crescente violência contra as mulheres, c</w:t>
      </w:r>
      <w:r w:rsidR="006D4680" w:rsidRPr="00AB2E8A">
        <w:rPr>
          <w:rFonts w:ascii="Times New Roman" w:hAnsi="Times New Roman" w:cs="Times New Roman"/>
          <w:sz w:val="24"/>
          <w:szCs w:val="24"/>
        </w:rPr>
        <w:t>om destaque para o sul do país</w:t>
      </w:r>
      <w:r w:rsidRPr="00AB2E8A">
        <w:rPr>
          <w:rFonts w:ascii="Times New Roman" w:hAnsi="Times New Roman" w:cs="Times New Roman"/>
          <w:sz w:val="24"/>
          <w:szCs w:val="24"/>
        </w:rPr>
        <w:t xml:space="preserve">, </w:t>
      </w:r>
      <w:r w:rsidR="008F7460" w:rsidRPr="00AB2E8A">
        <w:rPr>
          <w:rFonts w:ascii="Times New Roman" w:hAnsi="Times New Roman" w:cs="Times New Roman"/>
          <w:sz w:val="24"/>
          <w:szCs w:val="24"/>
        </w:rPr>
        <w:t>de maneira especial</w:t>
      </w:r>
      <w:r w:rsidRPr="00AB2E8A">
        <w:rPr>
          <w:rFonts w:ascii="Times New Roman" w:hAnsi="Times New Roman" w:cs="Times New Roman"/>
          <w:sz w:val="24"/>
          <w:szCs w:val="24"/>
        </w:rPr>
        <w:t xml:space="preserve"> no estado de Santa Catarina que votou, maciçamente, no capitão reformado do exér</w:t>
      </w:r>
      <w:r w:rsidR="00CF6D95" w:rsidRPr="00AB2E8A">
        <w:rPr>
          <w:rFonts w:ascii="Times New Roman" w:hAnsi="Times New Roman" w:cs="Times New Roman"/>
          <w:sz w:val="24"/>
          <w:szCs w:val="24"/>
        </w:rPr>
        <w:t xml:space="preserve">cito, </w:t>
      </w:r>
      <w:r w:rsidR="00797995" w:rsidRPr="00AB2E8A">
        <w:rPr>
          <w:rFonts w:ascii="Times New Roman" w:hAnsi="Times New Roman" w:cs="Times New Roman"/>
          <w:sz w:val="24"/>
          <w:szCs w:val="24"/>
        </w:rPr>
        <w:t xml:space="preserve">sabe-se que </w:t>
      </w:r>
      <w:r w:rsidR="00CF6D95" w:rsidRPr="00AB2E8A">
        <w:rPr>
          <w:rFonts w:ascii="Times New Roman" w:hAnsi="Times New Roman" w:cs="Times New Roman"/>
          <w:sz w:val="24"/>
          <w:szCs w:val="24"/>
        </w:rPr>
        <w:t>o feminicídio apresenta elevadas taxas</w:t>
      </w:r>
      <w:r w:rsidRPr="00AB2E8A">
        <w:rPr>
          <w:rFonts w:ascii="Times New Roman" w:hAnsi="Times New Roman" w:cs="Times New Roman"/>
          <w:sz w:val="24"/>
          <w:szCs w:val="24"/>
        </w:rPr>
        <w:t xml:space="preserve">. </w:t>
      </w:r>
      <w:r w:rsidR="00CF6D95" w:rsidRPr="00AB2E8A">
        <w:rPr>
          <w:rFonts w:ascii="Times New Roman" w:hAnsi="Times New Roman" w:cs="Times New Roman"/>
          <w:sz w:val="24"/>
          <w:szCs w:val="24"/>
        </w:rPr>
        <w:t>O</w:t>
      </w:r>
      <w:r w:rsidRPr="00AB2E8A">
        <w:rPr>
          <w:rFonts w:ascii="Times New Roman" w:hAnsi="Times New Roman" w:cs="Times New Roman"/>
          <w:sz w:val="24"/>
          <w:szCs w:val="24"/>
        </w:rPr>
        <w:t>s germens da tirania defendidos por esses sujeitos afeitos a um instinto primitivo apenas conseguem trazer à tona recalques, valores morais duvidosos ungidos por pastores ligad</w:t>
      </w:r>
      <w:r w:rsidR="008A4FD3" w:rsidRPr="00AB2E8A">
        <w:rPr>
          <w:rFonts w:ascii="Times New Roman" w:hAnsi="Times New Roman" w:cs="Times New Roman"/>
          <w:sz w:val="24"/>
          <w:szCs w:val="24"/>
        </w:rPr>
        <w:t>os aos impérios neopentecostais e</w:t>
      </w:r>
      <w:r w:rsidRPr="00AB2E8A">
        <w:rPr>
          <w:rFonts w:ascii="Times New Roman" w:hAnsi="Times New Roman" w:cs="Times New Roman"/>
          <w:sz w:val="24"/>
          <w:szCs w:val="24"/>
        </w:rPr>
        <w:t xml:space="preserve"> notórios falastrões</w:t>
      </w:r>
      <w:r w:rsidR="00047940" w:rsidRPr="00AB2E8A">
        <w:rPr>
          <w:rFonts w:ascii="Times New Roman" w:hAnsi="Times New Roman" w:cs="Times New Roman"/>
          <w:sz w:val="24"/>
          <w:szCs w:val="24"/>
        </w:rPr>
        <w:t xml:space="preserve"> </w:t>
      </w:r>
      <w:r w:rsidR="008A4FD3" w:rsidRPr="00AB2E8A">
        <w:rPr>
          <w:rFonts w:ascii="Times New Roman" w:hAnsi="Times New Roman" w:cs="Times New Roman"/>
          <w:sz w:val="24"/>
          <w:szCs w:val="24"/>
        </w:rPr>
        <w:t>sem nenhuma consistência teórica.</w:t>
      </w:r>
      <w:r w:rsidRPr="00AB2E8A">
        <w:rPr>
          <w:rFonts w:ascii="Times New Roman" w:hAnsi="Times New Roman" w:cs="Times New Roman"/>
          <w:sz w:val="24"/>
          <w:szCs w:val="24"/>
        </w:rPr>
        <w:t xml:space="preserve"> Como combater tamanha ignorância que grassa por esse país de dimensões continentais?</w:t>
      </w:r>
    </w:p>
    <w:p w:rsidR="00773AB0" w:rsidRPr="00AB2E8A" w:rsidRDefault="00773AB0" w:rsidP="00773AB0">
      <w:pPr>
        <w:spacing w:after="0" w:line="360" w:lineRule="auto"/>
        <w:ind w:firstLine="680"/>
        <w:jc w:val="both"/>
        <w:rPr>
          <w:rFonts w:ascii="Times New Roman" w:hAnsi="Times New Roman" w:cs="Times New Roman"/>
          <w:sz w:val="24"/>
          <w:szCs w:val="24"/>
        </w:rPr>
      </w:pPr>
      <w:r w:rsidRPr="00AB2E8A">
        <w:rPr>
          <w:rFonts w:ascii="Times New Roman" w:hAnsi="Times New Roman" w:cs="Times New Roman"/>
          <w:sz w:val="24"/>
          <w:szCs w:val="24"/>
        </w:rPr>
        <w:t>O Brasil não conseguiu até hoje universalizar o acesso de crianças e jovens a todas as etapas da Educação Básica. E o que isso</w:t>
      </w:r>
      <w:r w:rsidR="001F2D7A" w:rsidRPr="00AB2E8A">
        <w:rPr>
          <w:rFonts w:ascii="Times New Roman" w:hAnsi="Times New Roman" w:cs="Times New Roman"/>
          <w:sz w:val="24"/>
          <w:szCs w:val="24"/>
        </w:rPr>
        <w:t xml:space="preserve"> significa</w:t>
      </w:r>
      <w:r w:rsidRPr="00AB2E8A">
        <w:rPr>
          <w:rFonts w:ascii="Times New Roman" w:hAnsi="Times New Roman" w:cs="Times New Roman"/>
          <w:sz w:val="24"/>
          <w:szCs w:val="24"/>
        </w:rPr>
        <w:t>? Uma massa de jovens inseridos no mundo do trabalho com uma formação simples para o trabalho si</w:t>
      </w:r>
      <w:r w:rsidR="005B3924" w:rsidRPr="00AB2E8A">
        <w:rPr>
          <w:rFonts w:ascii="Times New Roman" w:hAnsi="Times New Roman" w:cs="Times New Roman"/>
          <w:sz w:val="24"/>
          <w:szCs w:val="24"/>
        </w:rPr>
        <w:t>mples; com compreensões restritas</w:t>
      </w:r>
      <w:r w:rsidRPr="00AB2E8A">
        <w:rPr>
          <w:rFonts w:ascii="Times New Roman" w:hAnsi="Times New Roman" w:cs="Times New Roman"/>
          <w:sz w:val="24"/>
          <w:szCs w:val="24"/>
        </w:rPr>
        <w:t xml:space="preserve"> sobre o conhecimento histórico, incapazes de diferenciarem </w:t>
      </w:r>
      <w:r w:rsidRPr="00AB2E8A">
        <w:rPr>
          <w:rFonts w:ascii="Times New Roman" w:hAnsi="Times New Roman" w:cs="Times New Roman"/>
          <w:i/>
          <w:sz w:val="24"/>
          <w:szCs w:val="24"/>
        </w:rPr>
        <w:t>comunistas</w:t>
      </w:r>
      <w:r w:rsidRPr="00AB2E8A">
        <w:rPr>
          <w:rFonts w:ascii="Times New Roman" w:hAnsi="Times New Roman" w:cs="Times New Roman"/>
          <w:sz w:val="24"/>
          <w:szCs w:val="24"/>
        </w:rPr>
        <w:t xml:space="preserve"> de </w:t>
      </w:r>
      <w:r w:rsidRPr="00AB2E8A">
        <w:rPr>
          <w:rFonts w:ascii="Times New Roman" w:hAnsi="Times New Roman" w:cs="Times New Roman"/>
          <w:i/>
          <w:sz w:val="24"/>
          <w:szCs w:val="24"/>
        </w:rPr>
        <w:t>fascistas</w:t>
      </w:r>
      <w:r w:rsidRPr="00AB2E8A">
        <w:rPr>
          <w:rFonts w:ascii="Times New Roman" w:hAnsi="Times New Roman" w:cs="Times New Roman"/>
          <w:sz w:val="24"/>
          <w:szCs w:val="24"/>
        </w:rPr>
        <w:t xml:space="preserve">; incapazes de reconhecerem seus próprios dramas e dilemas de filhos e </w:t>
      </w:r>
      <w:r w:rsidR="001F2D7A" w:rsidRPr="00AB2E8A">
        <w:rPr>
          <w:rFonts w:ascii="Times New Roman" w:hAnsi="Times New Roman" w:cs="Times New Roman"/>
          <w:sz w:val="24"/>
          <w:szCs w:val="24"/>
        </w:rPr>
        <w:t xml:space="preserve">filhas da classe trabalhadora, </w:t>
      </w:r>
      <w:r w:rsidRPr="00AB2E8A">
        <w:rPr>
          <w:rFonts w:ascii="Times New Roman" w:hAnsi="Times New Roman" w:cs="Times New Roman"/>
          <w:sz w:val="24"/>
          <w:szCs w:val="24"/>
        </w:rPr>
        <w:t>sem qualquer discernimento da realidade concreta!</w:t>
      </w:r>
    </w:p>
    <w:p w:rsidR="00211E19" w:rsidRPr="00AB2E8A" w:rsidRDefault="00773AB0" w:rsidP="00DC7154">
      <w:pPr>
        <w:spacing w:line="360" w:lineRule="auto"/>
        <w:ind w:firstLine="680"/>
        <w:jc w:val="both"/>
        <w:rPr>
          <w:rFonts w:ascii="Times New Roman" w:hAnsi="Times New Roman" w:cs="Times New Roman"/>
          <w:sz w:val="24"/>
          <w:szCs w:val="24"/>
        </w:rPr>
      </w:pPr>
      <w:r w:rsidRPr="00AB2E8A">
        <w:rPr>
          <w:rFonts w:ascii="Times New Roman" w:hAnsi="Times New Roman" w:cs="Times New Roman"/>
          <w:sz w:val="24"/>
          <w:szCs w:val="24"/>
        </w:rPr>
        <w:t xml:space="preserve">Logo, </w:t>
      </w:r>
      <w:r w:rsidR="008A4FD3" w:rsidRPr="00AB2E8A">
        <w:rPr>
          <w:rFonts w:ascii="Times New Roman" w:hAnsi="Times New Roman" w:cs="Times New Roman"/>
          <w:sz w:val="24"/>
          <w:szCs w:val="24"/>
        </w:rPr>
        <w:t xml:space="preserve">se </w:t>
      </w:r>
      <w:r w:rsidRPr="00AB2E8A">
        <w:rPr>
          <w:rFonts w:ascii="Times New Roman" w:hAnsi="Times New Roman" w:cs="Times New Roman"/>
          <w:i/>
          <w:sz w:val="24"/>
          <w:szCs w:val="24"/>
        </w:rPr>
        <w:t>a história não se repete, mas ensina</w:t>
      </w:r>
      <w:r w:rsidR="008A4FD3" w:rsidRPr="00AB2E8A">
        <w:rPr>
          <w:rFonts w:ascii="Times New Roman" w:hAnsi="Times New Roman" w:cs="Times New Roman"/>
          <w:sz w:val="24"/>
          <w:szCs w:val="24"/>
        </w:rPr>
        <w:t>, como nos diz Snyder, tal aforismo também</w:t>
      </w:r>
      <w:r w:rsidRPr="00AB2E8A">
        <w:rPr>
          <w:rFonts w:ascii="Times New Roman" w:hAnsi="Times New Roman" w:cs="Times New Roman"/>
          <w:sz w:val="24"/>
          <w:szCs w:val="24"/>
        </w:rPr>
        <w:t xml:space="preserve"> nos revela a importância de variados estudos sistematizados provenientes das ciências sociais para entendermos os descaminhos da ascensão de líderes autoritários ao poder. Geralmente, i</w:t>
      </w:r>
      <w:r w:rsidR="005E63C7" w:rsidRPr="00AB2E8A">
        <w:rPr>
          <w:rFonts w:ascii="Times New Roman" w:hAnsi="Times New Roman" w:cs="Times New Roman"/>
          <w:sz w:val="24"/>
          <w:szCs w:val="24"/>
        </w:rPr>
        <w:t xml:space="preserve">sso vem acompanhado de golpes, </w:t>
      </w:r>
      <w:r w:rsidRPr="00AB2E8A">
        <w:rPr>
          <w:rFonts w:ascii="Times New Roman" w:hAnsi="Times New Roman" w:cs="Times New Roman"/>
          <w:sz w:val="24"/>
          <w:szCs w:val="24"/>
        </w:rPr>
        <w:t>contragolpes</w:t>
      </w:r>
      <w:r w:rsidR="005E63C7" w:rsidRPr="00AB2E8A">
        <w:rPr>
          <w:rFonts w:ascii="Times New Roman" w:hAnsi="Times New Roman" w:cs="Times New Roman"/>
          <w:sz w:val="24"/>
          <w:szCs w:val="24"/>
        </w:rPr>
        <w:t xml:space="preserve"> e autogolpes</w:t>
      </w:r>
      <w:r w:rsidRPr="00AB2E8A">
        <w:rPr>
          <w:rFonts w:ascii="Times New Roman" w:hAnsi="Times New Roman" w:cs="Times New Roman"/>
          <w:sz w:val="24"/>
          <w:szCs w:val="24"/>
        </w:rPr>
        <w:t>, aprofundamento da corrupção e seu consequente acobertamento e a constituição de milícias assassinas nas áreas rurais e urbanas. Nada que esse país desconheça. Mas, já era o momento de os processos civilizatórios se fincarem por essas terras, mas</w:t>
      </w:r>
      <w:r w:rsidR="005B3924" w:rsidRPr="00AB2E8A">
        <w:rPr>
          <w:rFonts w:ascii="Times New Roman" w:hAnsi="Times New Roman" w:cs="Times New Roman"/>
          <w:sz w:val="24"/>
          <w:szCs w:val="24"/>
        </w:rPr>
        <w:t xml:space="preserve"> pelo jeito</w:t>
      </w:r>
      <w:r w:rsidRPr="00AB2E8A">
        <w:rPr>
          <w:rFonts w:ascii="Times New Roman" w:hAnsi="Times New Roman" w:cs="Times New Roman"/>
          <w:sz w:val="24"/>
          <w:szCs w:val="24"/>
        </w:rPr>
        <w:t xml:space="preserve"> i</w:t>
      </w:r>
      <w:r w:rsidR="005B3924" w:rsidRPr="00AB2E8A">
        <w:rPr>
          <w:rFonts w:ascii="Times New Roman" w:hAnsi="Times New Roman" w:cs="Times New Roman"/>
          <w:sz w:val="24"/>
          <w:szCs w:val="24"/>
        </w:rPr>
        <w:t>sso ainda levará algum tempo.</w:t>
      </w:r>
    </w:p>
    <w:p w:rsidR="00930199" w:rsidRDefault="00930199">
      <w:pPr>
        <w:rPr>
          <w:caps/>
          <w:spacing w:val="20"/>
          <w:kern w:val="32"/>
          <w:sz w:val="28"/>
          <w:szCs w:val="28"/>
        </w:rPr>
      </w:pPr>
      <w:r>
        <w:rPr>
          <w:kern w:val="32"/>
        </w:rPr>
        <w:br w:type="page"/>
      </w:r>
    </w:p>
    <w:p w:rsidR="000C4711" w:rsidRPr="00AB2E8A" w:rsidRDefault="00F25B42" w:rsidP="00982191">
      <w:pPr>
        <w:pStyle w:val="Ttulo1"/>
        <w:jc w:val="left"/>
        <w:rPr>
          <w:color w:val="auto"/>
          <w:kern w:val="32"/>
        </w:rPr>
      </w:pPr>
      <w:r w:rsidRPr="00AB2E8A">
        <w:rPr>
          <w:color w:val="auto"/>
          <w:kern w:val="32"/>
        </w:rPr>
        <w:lastRenderedPageBreak/>
        <w:t>A BNCC no/do Ensino Fundamental</w:t>
      </w:r>
      <w:r w:rsidR="0061723B" w:rsidRPr="00AB2E8A">
        <w:rPr>
          <w:color w:val="auto"/>
          <w:kern w:val="32"/>
        </w:rPr>
        <w:t xml:space="preserve"> e seus impactos no trabalho e </w:t>
      </w:r>
      <w:r w:rsidRPr="00AB2E8A">
        <w:rPr>
          <w:color w:val="auto"/>
          <w:kern w:val="32"/>
        </w:rPr>
        <w:t>na formação docente</w:t>
      </w:r>
    </w:p>
    <w:p w:rsidR="00982191" w:rsidRPr="00AB2E8A" w:rsidRDefault="00982191" w:rsidP="000C4711">
      <w:pPr>
        <w:shd w:val="clear" w:color="auto" w:fill="FFFFFF"/>
        <w:spacing w:line="360" w:lineRule="auto"/>
        <w:ind w:firstLine="624"/>
        <w:jc w:val="both"/>
        <w:rPr>
          <w:rFonts w:ascii="Times New Roman" w:hAnsi="Times New Roman" w:cs="Times New Roman"/>
          <w:sz w:val="24"/>
          <w:szCs w:val="24"/>
        </w:rPr>
      </w:pPr>
    </w:p>
    <w:p w:rsidR="007C09CB" w:rsidRPr="00AB2E8A" w:rsidRDefault="00597112" w:rsidP="000C4711">
      <w:pPr>
        <w:shd w:val="clear" w:color="auto" w:fill="FFFFFF"/>
        <w:spacing w:line="360" w:lineRule="auto"/>
        <w:ind w:firstLine="624"/>
        <w:jc w:val="both"/>
        <w:rPr>
          <w:rFonts w:ascii="Times New Roman" w:hAnsi="Times New Roman" w:cs="Times New Roman"/>
          <w:sz w:val="24"/>
          <w:szCs w:val="24"/>
        </w:rPr>
      </w:pPr>
      <w:r w:rsidRPr="00AB2E8A">
        <w:rPr>
          <w:rFonts w:ascii="Times New Roman" w:hAnsi="Times New Roman" w:cs="Times New Roman"/>
          <w:sz w:val="24"/>
          <w:szCs w:val="24"/>
        </w:rPr>
        <w:t>Não podemos tratar sobre os efeitos da BNCC para o Ensino Fundamental sem compreendermos, minimamente, os efeitos conjunturais que alçaram ao poder uma liderança de ultradireita no Brasil.</w:t>
      </w:r>
      <w:r w:rsidR="007C09CB" w:rsidRPr="00AB2E8A">
        <w:rPr>
          <w:rFonts w:ascii="Times New Roman" w:hAnsi="Times New Roman" w:cs="Times New Roman"/>
          <w:sz w:val="24"/>
          <w:szCs w:val="24"/>
        </w:rPr>
        <w:t xml:space="preserve"> Como bem assevera</w:t>
      </w:r>
      <w:r w:rsidR="007E59A1" w:rsidRPr="00AB2E8A">
        <w:rPr>
          <w:rFonts w:ascii="Times New Roman" w:hAnsi="Times New Roman" w:cs="Times New Roman"/>
          <w:sz w:val="24"/>
          <w:szCs w:val="24"/>
        </w:rPr>
        <w:t xml:space="preserve"> Luiz Carlos de</w:t>
      </w:r>
      <w:r w:rsidR="007C09CB" w:rsidRPr="00AB2E8A">
        <w:rPr>
          <w:rFonts w:ascii="Times New Roman" w:hAnsi="Times New Roman" w:cs="Times New Roman"/>
          <w:sz w:val="24"/>
          <w:szCs w:val="24"/>
        </w:rPr>
        <w:t xml:space="preserve"> Freitas (2018, p. </w:t>
      </w:r>
      <w:r w:rsidR="00936519" w:rsidRPr="00AB2E8A">
        <w:rPr>
          <w:rFonts w:ascii="Times New Roman" w:hAnsi="Times New Roman" w:cs="Times New Roman"/>
          <w:sz w:val="24"/>
          <w:szCs w:val="24"/>
        </w:rPr>
        <w:t>908</w:t>
      </w:r>
      <w:r w:rsidR="007C09CB" w:rsidRPr="00AB2E8A">
        <w:rPr>
          <w:rFonts w:ascii="Times New Roman" w:hAnsi="Times New Roman" w:cs="Times New Roman"/>
          <w:sz w:val="24"/>
          <w:szCs w:val="24"/>
        </w:rPr>
        <w:t>),</w:t>
      </w:r>
    </w:p>
    <w:p w:rsidR="007C09CB" w:rsidRPr="00AB2E8A" w:rsidRDefault="007C09CB" w:rsidP="000C4711">
      <w:pPr>
        <w:shd w:val="clear" w:color="auto" w:fill="FFFFFF"/>
        <w:spacing w:line="240" w:lineRule="auto"/>
        <w:ind w:left="2268"/>
        <w:jc w:val="both"/>
        <w:rPr>
          <w:rFonts w:ascii="Times New Roman" w:hAnsi="Times New Roman" w:cs="Times New Roman"/>
          <w:sz w:val="20"/>
          <w:szCs w:val="20"/>
        </w:rPr>
      </w:pPr>
      <w:r w:rsidRPr="00AB2E8A">
        <w:rPr>
          <w:rFonts w:ascii="Times New Roman" w:hAnsi="Times New Roman" w:cs="Times New Roman"/>
          <w:sz w:val="20"/>
          <w:szCs w:val="20"/>
        </w:rPr>
        <w:t>Neste redemoinho, entender o inimigo (e não o subestimar) pode ser um bom começo. O termo usado foi “inimigo” porque há que distingui-lo de “adversário”. No primeiro caso, um inimigo é aquele que quer eliminá-lo por se contrapor a ele; no segundo caso, estamos no âmbito de um confronto entre pessoas que se respeitam mutuamente, apesar de discordarem – típico das democracias liberais.</w:t>
      </w:r>
    </w:p>
    <w:p w:rsidR="00936519" w:rsidRPr="00AB2E8A" w:rsidRDefault="00936519" w:rsidP="00211E19">
      <w:pPr>
        <w:shd w:val="clear" w:color="auto" w:fill="FFFFFF"/>
        <w:spacing w:line="360" w:lineRule="auto"/>
        <w:ind w:firstLine="624"/>
        <w:jc w:val="both"/>
        <w:rPr>
          <w:rFonts w:ascii="Times New Roman" w:hAnsi="Times New Roman" w:cs="Times New Roman"/>
          <w:sz w:val="24"/>
          <w:szCs w:val="24"/>
        </w:rPr>
      </w:pPr>
      <w:r w:rsidRPr="00AB2E8A">
        <w:rPr>
          <w:rFonts w:ascii="Times New Roman" w:hAnsi="Times New Roman" w:cs="Times New Roman"/>
          <w:sz w:val="24"/>
          <w:szCs w:val="24"/>
        </w:rPr>
        <w:t xml:space="preserve">A falência da democracia liberal parece ter chegado, enfim. Freitas (2018, p. 909), complementa: </w:t>
      </w:r>
    </w:p>
    <w:p w:rsidR="00936519" w:rsidRPr="00AB2E8A" w:rsidRDefault="00936519" w:rsidP="006974C8">
      <w:pPr>
        <w:pStyle w:val="Default"/>
        <w:ind w:left="2268"/>
        <w:jc w:val="both"/>
        <w:rPr>
          <w:rFonts w:ascii="Times New Roman" w:hAnsi="Times New Roman" w:cs="Times New Roman"/>
          <w:color w:val="auto"/>
          <w:sz w:val="20"/>
          <w:szCs w:val="20"/>
          <w:lang w:val="pt-BR"/>
        </w:rPr>
      </w:pPr>
      <w:r w:rsidRPr="00AB2E8A">
        <w:rPr>
          <w:rFonts w:ascii="Times New Roman" w:hAnsi="Times New Roman" w:cs="Times New Roman"/>
          <w:color w:val="auto"/>
          <w:sz w:val="20"/>
          <w:szCs w:val="20"/>
          <w:lang w:val="pt-BR"/>
        </w:rPr>
        <w:t>O projeto educacional progressista, no Brasil, durante as últimas décadas, ficou emparedado entre estas duas proposituras (a social democrata e a pós-moderna). Ambas se esgotaram e não têm condições de liderar uma resistência propositiva. Pela primeira, seríamos reduzidos à defesa da velha democracia liberal já cambaleante; pela segunda, teríamos uma resistência niilista, portanto, sem projeto histórico, já que para os últimos as metas narrativas não têm utilidade. A coalizão que foi vitoriosa nas eleições de 2018, liderada por Bolsonaro, é novamente uma combinação de duas filosofias sociais: conservadorismo e liberalismo. Conservadores podem ser autoritários quanto à forma de governo, mas os liberais têm se caracterizado, em tese, pela defesa da democracia liberal. A surpresa é que nesta nova fase que se abre com Bolsonaro, os liberais também se apresentam com uma face autoritária. Temos, agora, uma coalizão de conservadores e liberais que se unem em uma forma autoritária de governar – tendo como ponto de origem o golpe contra uma presidenta eleita concretizado em 2016.</w:t>
      </w:r>
    </w:p>
    <w:p w:rsidR="006974C8" w:rsidRPr="00AB2E8A" w:rsidRDefault="006974C8" w:rsidP="006974C8">
      <w:pPr>
        <w:pStyle w:val="Default"/>
        <w:ind w:left="2268"/>
        <w:jc w:val="both"/>
        <w:rPr>
          <w:rFonts w:ascii="Times New Roman" w:hAnsi="Times New Roman" w:cs="Times New Roman"/>
          <w:color w:val="auto"/>
          <w:sz w:val="20"/>
          <w:szCs w:val="20"/>
          <w:lang w:val="pt-BR"/>
        </w:rPr>
      </w:pPr>
    </w:p>
    <w:p w:rsidR="007C09CB" w:rsidRPr="00AB2E8A" w:rsidRDefault="006F34D8" w:rsidP="006974C8">
      <w:pPr>
        <w:shd w:val="clear" w:color="auto" w:fill="FFFFFF"/>
        <w:spacing w:after="0" w:line="360" w:lineRule="auto"/>
        <w:ind w:firstLine="624"/>
        <w:jc w:val="both"/>
        <w:rPr>
          <w:rFonts w:ascii="Times New Roman" w:hAnsi="Times New Roman" w:cs="Times New Roman"/>
          <w:sz w:val="24"/>
          <w:szCs w:val="24"/>
        </w:rPr>
      </w:pPr>
      <w:r w:rsidRPr="00AB2E8A">
        <w:rPr>
          <w:rFonts w:ascii="Times New Roman" w:hAnsi="Times New Roman" w:cs="Times New Roman"/>
          <w:sz w:val="24"/>
          <w:szCs w:val="24"/>
        </w:rPr>
        <w:t>Isso nos parece bastante relevante</w:t>
      </w:r>
      <w:r w:rsidR="007C09CB" w:rsidRPr="00AB2E8A">
        <w:rPr>
          <w:rFonts w:ascii="Times New Roman" w:hAnsi="Times New Roman" w:cs="Times New Roman"/>
          <w:sz w:val="24"/>
          <w:szCs w:val="24"/>
        </w:rPr>
        <w:t>, caso queiramos compreender não apenas mudanças de caráter curricular nas escolas e</w:t>
      </w:r>
      <w:r w:rsidR="0091724A" w:rsidRPr="00AB2E8A">
        <w:rPr>
          <w:rFonts w:ascii="Times New Roman" w:hAnsi="Times New Roman" w:cs="Times New Roman"/>
          <w:sz w:val="24"/>
          <w:szCs w:val="24"/>
        </w:rPr>
        <w:t xml:space="preserve"> seus respectivos</w:t>
      </w:r>
      <w:r w:rsidR="007C09CB" w:rsidRPr="00AB2E8A">
        <w:rPr>
          <w:rFonts w:ascii="Times New Roman" w:hAnsi="Times New Roman" w:cs="Times New Roman"/>
          <w:sz w:val="24"/>
          <w:szCs w:val="24"/>
        </w:rPr>
        <w:t xml:space="preserve"> processos formativos e avaliativos, ainda que os mesm</w:t>
      </w:r>
      <w:r w:rsidRPr="00AB2E8A">
        <w:rPr>
          <w:rFonts w:ascii="Times New Roman" w:hAnsi="Times New Roman" w:cs="Times New Roman"/>
          <w:sz w:val="24"/>
          <w:szCs w:val="24"/>
        </w:rPr>
        <w:t>os sejam essenciais</w:t>
      </w:r>
      <w:r w:rsidR="007C09CB" w:rsidRPr="00AB2E8A">
        <w:rPr>
          <w:rFonts w:ascii="Times New Roman" w:hAnsi="Times New Roman" w:cs="Times New Roman"/>
          <w:sz w:val="24"/>
          <w:szCs w:val="24"/>
        </w:rPr>
        <w:t xml:space="preserve"> ao se analisar, detidamente, os efeitos de uma Base Nacional Comum Curricular que teve discussão quase nula nas universidades</w:t>
      </w:r>
      <w:r w:rsidR="0091724A" w:rsidRPr="00AB2E8A">
        <w:rPr>
          <w:rFonts w:ascii="Times New Roman" w:hAnsi="Times New Roman" w:cs="Times New Roman"/>
          <w:sz w:val="24"/>
          <w:szCs w:val="24"/>
        </w:rPr>
        <w:t xml:space="preserve"> públicas</w:t>
      </w:r>
      <w:r w:rsidR="007C09CB" w:rsidRPr="00AB2E8A">
        <w:rPr>
          <w:rFonts w:ascii="Times New Roman" w:hAnsi="Times New Roman" w:cs="Times New Roman"/>
          <w:sz w:val="24"/>
          <w:szCs w:val="24"/>
        </w:rPr>
        <w:t xml:space="preserve"> e associações de classe. </w:t>
      </w:r>
      <w:r w:rsidR="008B1B2D" w:rsidRPr="00AB2E8A">
        <w:rPr>
          <w:rFonts w:ascii="Times New Roman" w:hAnsi="Times New Roman" w:cs="Times New Roman"/>
          <w:sz w:val="24"/>
          <w:szCs w:val="24"/>
        </w:rPr>
        <w:t xml:space="preserve">Em outras palavras e à guisa de uma síntese parcial, os neoliberais ou ultraliberais podem prescindir da democracia para fazerem valer os seus interesses. </w:t>
      </w:r>
    </w:p>
    <w:p w:rsidR="00EA4322" w:rsidRPr="00AB2E8A" w:rsidRDefault="007E59A1" w:rsidP="006974C8">
      <w:pPr>
        <w:shd w:val="clear" w:color="auto" w:fill="FFFFFF"/>
        <w:spacing w:after="0" w:line="360" w:lineRule="auto"/>
        <w:ind w:firstLine="624"/>
        <w:jc w:val="both"/>
        <w:rPr>
          <w:rFonts w:ascii="Times New Roman" w:hAnsi="Times New Roman" w:cs="Times New Roman"/>
          <w:sz w:val="24"/>
          <w:szCs w:val="24"/>
        </w:rPr>
      </w:pPr>
      <w:r w:rsidRPr="00AB2E8A">
        <w:rPr>
          <w:rFonts w:ascii="Times New Roman" w:hAnsi="Times New Roman" w:cs="Times New Roman"/>
          <w:sz w:val="24"/>
          <w:szCs w:val="24"/>
        </w:rPr>
        <w:t>Associada</w:t>
      </w:r>
      <w:r w:rsidR="00FE1A32" w:rsidRPr="00AB2E8A">
        <w:rPr>
          <w:rFonts w:ascii="Times New Roman" w:hAnsi="Times New Roman" w:cs="Times New Roman"/>
          <w:sz w:val="24"/>
          <w:szCs w:val="24"/>
        </w:rPr>
        <w:t xml:space="preserve"> a essa tese, qual seja, a do esgotamento d</w:t>
      </w:r>
      <w:r w:rsidR="00EA4322" w:rsidRPr="00AB2E8A">
        <w:rPr>
          <w:rFonts w:ascii="Times New Roman" w:hAnsi="Times New Roman" w:cs="Times New Roman"/>
          <w:sz w:val="24"/>
          <w:szCs w:val="24"/>
        </w:rPr>
        <w:t>o modelo liberal democrático</w:t>
      </w:r>
      <w:r w:rsidR="00FE1A32" w:rsidRPr="00AB2E8A">
        <w:rPr>
          <w:rFonts w:ascii="Times New Roman" w:hAnsi="Times New Roman" w:cs="Times New Roman"/>
          <w:sz w:val="24"/>
          <w:szCs w:val="24"/>
        </w:rPr>
        <w:t>, temos hoje no Brasil mais coisas para nos preocupar:</w:t>
      </w:r>
    </w:p>
    <w:p w:rsidR="006974C8" w:rsidRPr="00AB2E8A" w:rsidRDefault="006974C8" w:rsidP="006974C8">
      <w:pPr>
        <w:shd w:val="clear" w:color="auto" w:fill="FFFFFF"/>
        <w:spacing w:after="0" w:line="360" w:lineRule="auto"/>
        <w:ind w:firstLine="624"/>
        <w:jc w:val="both"/>
        <w:rPr>
          <w:rFonts w:ascii="Times New Roman" w:hAnsi="Times New Roman" w:cs="Times New Roman"/>
          <w:sz w:val="24"/>
          <w:szCs w:val="24"/>
        </w:rPr>
      </w:pPr>
    </w:p>
    <w:p w:rsidR="007C09CB" w:rsidRDefault="00FE1A32" w:rsidP="00930199">
      <w:pPr>
        <w:pStyle w:val="Default"/>
        <w:spacing w:after="0" w:line="240" w:lineRule="auto"/>
        <w:ind w:left="2268"/>
        <w:jc w:val="both"/>
        <w:rPr>
          <w:rFonts w:ascii="Times New Roman" w:hAnsi="Times New Roman" w:cs="Times New Roman"/>
          <w:color w:val="auto"/>
          <w:sz w:val="20"/>
          <w:szCs w:val="20"/>
          <w:lang w:val="pt-BR"/>
        </w:rPr>
      </w:pPr>
      <w:r w:rsidRPr="00AB2E8A">
        <w:rPr>
          <w:rFonts w:ascii="Times New Roman" w:hAnsi="Times New Roman" w:cs="Times New Roman"/>
          <w:color w:val="auto"/>
          <w:sz w:val="20"/>
          <w:szCs w:val="20"/>
          <w:lang w:val="pt-BR"/>
        </w:rPr>
        <w:t>Provavelmente o que nos choca, agora, é a defesa explícita e aberta das teses do liberalismo econômico autoritário em associação com o conservadorismo, de maneira organizada e militante, formando uma frente jurídica, parlamentar e midiática em defesa delas e que não hesita em fazer uso de recursos jurídicos ilícitos (“lawfare”) contra quem considere ser seu inimigo. A insegurança jurídica torna-se mecanismo de censura e ameaça difusa, perpassando toda a sociedade, em um processo crescente de “judicialização” da vida social, em s</w:t>
      </w:r>
      <w:r w:rsidR="00F75783" w:rsidRPr="00AB2E8A">
        <w:rPr>
          <w:rFonts w:ascii="Times New Roman" w:hAnsi="Times New Roman" w:cs="Times New Roman"/>
          <w:color w:val="auto"/>
          <w:sz w:val="20"/>
          <w:szCs w:val="20"/>
          <w:lang w:val="pt-BR"/>
        </w:rPr>
        <w:t xml:space="preserve">ubstituição à própria política </w:t>
      </w:r>
      <w:r w:rsidRPr="00AB2E8A">
        <w:rPr>
          <w:rFonts w:ascii="Times New Roman" w:hAnsi="Times New Roman" w:cs="Times New Roman"/>
          <w:color w:val="auto"/>
          <w:sz w:val="20"/>
          <w:szCs w:val="20"/>
          <w:lang w:val="pt-BR"/>
        </w:rPr>
        <w:t xml:space="preserve">(FREITAS, 2018, p. 919 </w:t>
      </w:r>
      <w:r w:rsidRPr="00AB2E8A">
        <w:rPr>
          <w:rFonts w:ascii="Times New Roman" w:hAnsi="Times New Roman" w:cs="Times New Roman"/>
          <w:i/>
          <w:color w:val="auto"/>
          <w:sz w:val="20"/>
          <w:szCs w:val="20"/>
          <w:lang w:val="pt-BR"/>
        </w:rPr>
        <w:t xml:space="preserve">apud </w:t>
      </w:r>
      <w:r w:rsidR="006974C8" w:rsidRPr="00AB2E8A">
        <w:rPr>
          <w:rFonts w:ascii="Times New Roman" w:hAnsi="Times New Roman" w:cs="Times New Roman"/>
          <w:color w:val="auto"/>
          <w:sz w:val="20"/>
          <w:szCs w:val="20"/>
          <w:lang w:val="pt-BR"/>
        </w:rPr>
        <w:t>CHAUÍ</w:t>
      </w:r>
      <w:r w:rsidRPr="00AB2E8A">
        <w:rPr>
          <w:rFonts w:ascii="Times New Roman" w:hAnsi="Times New Roman" w:cs="Times New Roman"/>
          <w:color w:val="auto"/>
          <w:sz w:val="20"/>
          <w:szCs w:val="20"/>
          <w:lang w:val="pt-BR"/>
        </w:rPr>
        <w:t xml:space="preserve">, 2018). Além do “lawfare”, a atuação destas forças inclui: limitar ou dificultar o voto do cidadão, ou pelo seu oposto, facilitar para que o cidadão não se manifeste nas eleições (voto não obrigatório, por exemplo); impedir os processos de organização </w:t>
      </w:r>
      <w:r w:rsidRPr="00AB2E8A">
        <w:rPr>
          <w:rFonts w:ascii="Times New Roman" w:hAnsi="Times New Roman" w:cs="Times New Roman"/>
          <w:color w:val="auto"/>
          <w:sz w:val="20"/>
          <w:szCs w:val="20"/>
          <w:lang w:val="pt-BR"/>
        </w:rPr>
        <w:lastRenderedPageBreak/>
        <w:t>social dos mais desfavorecidos; não transferir impostos para o</w:t>
      </w:r>
      <w:r w:rsidR="00930199">
        <w:rPr>
          <w:rFonts w:ascii="Times New Roman" w:hAnsi="Times New Roman" w:cs="Times New Roman"/>
          <w:color w:val="auto"/>
          <w:sz w:val="20"/>
          <w:szCs w:val="20"/>
          <w:lang w:val="pt-BR"/>
        </w:rPr>
        <w:t xml:space="preserve">s menos favorecidos e barrar os </w:t>
      </w:r>
      <w:r w:rsidRPr="00AB2E8A">
        <w:rPr>
          <w:rFonts w:ascii="Times New Roman" w:hAnsi="Times New Roman" w:cs="Times New Roman"/>
          <w:color w:val="auto"/>
          <w:sz w:val="20"/>
          <w:szCs w:val="20"/>
          <w:lang w:val="pt-BR"/>
        </w:rPr>
        <w:t>processos de redistribuição de renda; destruir a organização dos trabalhadores, a atuação dos sindicatos e confederações; destruir a atuação e organização dos movimentos que lutam pelos direitos humanos; atuar contra os imigrantes e contra ações de preservação do meio ambiente; desregulamentar a atuação das corporações; privatizar tudo que for possível; propor formas de proteção constitucional quase que irrevogáveis, que evitem o impacto de eventuais decisões contrárias ao livre mercado, entre outr</w:t>
      </w:r>
      <w:r w:rsidR="00F75783" w:rsidRPr="00AB2E8A">
        <w:rPr>
          <w:rFonts w:ascii="Times New Roman" w:hAnsi="Times New Roman" w:cs="Times New Roman"/>
          <w:color w:val="auto"/>
          <w:sz w:val="20"/>
          <w:szCs w:val="20"/>
          <w:lang w:val="pt-BR"/>
        </w:rPr>
        <w:t>as. Tudo isso em alto e bom som (FREITAS, 2018, p. 919).</w:t>
      </w:r>
    </w:p>
    <w:p w:rsidR="00930199" w:rsidRPr="00AB2E8A" w:rsidRDefault="00930199" w:rsidP="00930199">
      <w:pPr>
        <w:pStyle w:val="Default"/>
        <w:spacing w:after="0" w:line="240" w:lineRule="auto"/>
        <w:ind w:left="2268"/>
        <w:jc w:val="both"/>
        <w:rPr>
          <w:rFonts w:ascii="Times New Roman" w:hAnsi="Times New Roman" w:cs="Times New Roman"/>
          <w:color w:val="auto"/>
          <w:sz w:val="20"/>
          <w:szCs w:val="20"/>
          <w:lang w:val="pt-BR"/>
        </w:rPr>
      </w:pPr>
    </w:p>
    <w:p w:rsidR="009E5573" w:rsidRPr="00AB2E8A" w:rsidRDefault="009E5573" w:rsidP="002B3469">
      <w:pPr>
        <w:shd w:val="clear" w:color="auto" w:fill="FFFFFF"/>
        <w:spacing w:after="0" w:line="360" w:lineRule="auto"/>
        <w:ind w:firstLine="624"/>
        <w:jc w:val="both"/>
        <w:rPr>
          <w:rFonts w:ascii="Times New Roman" w:hAnsi="Times New Roman" w:cs="Times New Roman"/>
          <w:sz w:val="24"/>
          <w:szCs w:val="24"/>
        </w:rPr>
      </w:pPr>
      <w:r w:rsidRPr="00AB2E8A">
        <w:rPr>
          <w:rFonts w:ascii="Times New Roman" w:hAnsi="Times New Roman" w:cs="Times New Roman"/>
          <w:sz w:val="24"/>
          <w:szCs w:val="24"/>
        </w:rPr>
        <w:t>Freitas</w:t>
      </w:r>
      <w:r w:rsidR="00C14BB9" w:rsidRPr="00AB2E8A">
        <w:rPr>
          <w:rFonts w:ascii="Times New Roman" w:hAnsi="Times New Roman" w:cs="Times New Roman"/>
          <w:sz w:val="24"/>
          <w:szCs w:val="24"/>
        </w:rPr>
        <w:t xml:space="preserve"> (2018)</w:t>
      </w:r>
      <w:r w:rsidRPr="00AB2E8A">
        <w:rPr>
          <w:rFonts w:ascii="Times New Roman" w:hAnsi="Times New Roman" w:cs="Times New Roman"/>
          <w:sz w:val="24"/>
          <w:szCs w:val="24"/>
        </w:rPr>
        <w:t>, por fim, considera ser um erro estratégico o</w:t>
      </w:r>
      <w:r w:rsidR="00A424AA">
        <w:rPr>
          <w:rFonts w:ascii="Times New Roman" w:hAnsi="Times New Roman" w:cs="Times New Roman"/>
          <w:sz w:val="24"/>
          <w:szCs w:val="24"/>
        </w:rPr>
        <w:t xml:space="preserve"> mero</w:t>
      </w:r>
      <w:r w:rsidRPr="00AB2E8A">
        <w:rPr>
          <w:rFonts w:ascii="Times New Roman" w:hAnsi="Times New Roman" w:cs="Times New Roman"/>
          <w:sz w:val="24"/>
          <w:szCs w:val="24"/>
        </w:rPr>
        <w:t xml:space="preserve"> combate ao</w:t>
      </w:r>
      <w:r w:rsidR="00AC1DB9" w:rsidRPr="00AB2E8A">
        <w:rPr>
          <w:rFonts w:ascii="Times New Roman" w:hAnsi="Times New Roman" w:cs="Times New Roman"/>
          <w:sz w:val="24"/>
          <w:szCs w:val="24"/>
        </w:rPr>
        <w:t xml:space="preserve"> movimento</w:t>
      </w:r>
      <w:r w:rsidRPr="00AB2E8A">
        <w:rPr>
          <w:rFonts w:ascii="Times New Roman" w:hAnsi="Times New Roman" w:cs="Times New Roman"/>
          <w:sz w:val="24"/>
          <w:szCs w:val="24"/>
        </w:rPr>
        <w:t xml:space="preserve"> </w:t>
      </w:r>
      <w:r w:rsidRPr="00AB2E8A">
        <w:rPr>
          <w:rFonts w:ascii="Times New Roman" w:hAnsi="Times New Roman" w:cs="Times New Roman"/>
          <w:i/>
          <w:sz w:val="24"/>
          <w:szCs w:val="24"/>
        </w:rPr>
        <w:t>escola sem partido</w:t>
      </w:r>
      <w:r w:rsidR="00AC1DB9" w:rsidRPr="00AB2E8A">
        <w:rPr>
          <w:rFonts w:ascii="Times New Roman" w:hAnsi="Times New Roman" w:cs="Times New Roman"/>
          <w:i/>
          <w:sz w:val="24"/>
          <w:szCs w:val="24"/>
        </w:rPr>
        <w:t xml:space="preserve"> </w:t>
      </w:r>
      <w:r w:rsidR="00B91F90">
        <w:rPr>
          <w:rFonts w:ascii="Times New Roman" w:hAnsi="Times New Roman" w:cs="Times New Roman"/>
          <w:sz w:val="24"/>
          <w:szCs w:val="24"/>
        </w:rPr>
        <w:t xml:space="preserve">(possivelmente, uma </w:t>
      </w:r>
      <w:r w:rsidR="00AC1DB9" w:rsidRPr="00AB2E8A">
        <w:rPr>
          <w:rFonts w:ascii="Times New Roman" w:hAnsi="Times New Roman" w:cs="Times New Roman"/>
          <w:sz w:val="24"/>
          <w:szCs w:val="24"/>
        </w:rPr>
        <w:t>cortina de fumaça)</w:t>
      </w:r>
      <w:r w:rsidRPr="00AB2E8A">
        <w:rPr>
          <w:rFonts w:ascii="Times New Roman" w:hAnsi="Times New Roman" w:cs="Times New Roman"/>
          <w:sz w:val="24"/>
          <w:szCs w:val="24"/>
        </w:rPr>
        <w:t>,</w:t>
      </w:r>
      <w:r w:rsidR="00AC1DB9" w:rsidRPr="00AB2E8A">
        <w:rPr>
          <w:rFonts w:ascii="Times New Roman" w:hAnsi="Times New Roman" w:cs="Times New Roman"/>
          <w:sz w:val="24"/>
          <w:szCs w:val="24"/>
        </w:rPr>
        <w:t xml:space="preserve"> </w:t>
      </w:r>
      <w:r w:rsidRPr="00AB2E8A">
        <w:rPr>
          <w:rFonts w:ascii="Times New Roman" w:hAnsi="Times New Roman" w:cs="Times New Roman"/>
          <w:sz w:val="24"/>
          <w:szCs w:val="24"/>
        </w:rPr>
        <w:t>pois o que se evidencia, explicitamente</w:t>
      </w:r>
      <w:r w:rsidR="00AC1DB9" w:rsidRPr="00AB2E8A">
        <w:rPr>
          <w:rFonts w:ascii="Times New Roman" w:hAnsi="Times New Roman" w:cs="Times New Roman"/>
          <w:sz w:val="24"/>
          <w:szCs w:val="24"/>
        </w:rPr>
        <w:t xml:space="preserve">, é a </w:t>
      </w:r>
      <w:r w:rsidR="00AC1DB9" w:rsidRPr="00AB2E8A">
        <w:rPr>
          <w:rFonts w:ascii="Times New Roman" w:hAnsi="Times New Roman" w:cs="Times New Roman"/>
          <w:i/>
          <w:sz w:val="24"/>
          <w:szCs w:val="24"/>
        </w:rPr>
        <w:t>privatização da educação pública.</w:t>
      </w:r>
      <w:r w:rsidR="00C14BB9" w:rsidRPr="00AB2E8A">
        <w:rPr>
          <w:rFonts w:ascii="Times New Roman" w:hAnsi="Times New Roman" w:cs="Times New Roman"/>
          <w:sz w:val="24"/>
          <w:szCs w:val="24"/>
        </w:rPr>
        <w:t xml:space="preserve"> E essa, segundo Freitas, deveria ser a agenda de resistência a partir de agora, ou seja, o combate à privatização</w:t>
      </w:r>
      <w:r w:rsidR="00DA4D0B" w:rsidRPr="00AB2E8A">
        <w:rPr>
          <w:rFonts w:ascii="Times New Roman" w:hAnsi="Times New Roman" w:cs="Times New Roman"/>
          <w:sz w:val="24"/>
          <w:szCs w:val="24"/>
        </w:rPr>
        <w:t xml:space="preserve"> das escolas públicas desde a Educação Básica até o Ensino Superior.</w:t>
      </w:r>
      <w:r w:rsidR="00354728" w:rsidRPr="00AB2E8A">
        <w:rPr>
          <w:rFonts w:ascii="Times New Roman" w:hAnsi="Times New Roman" w:cs="Times New Roman"/>
          <w:sz w:val="24"/>
          <w:szCs w:val="24"/>
        </w:rPr>
        <w:t xml:space="preserve"> O que se vê, efetivamente, é uma </w:t>
      </w:r>
      <w:r w:rsidR="00354728" w:rsidRPr="00B91F90">
        <w:rPr>
          <w:rFonts w:ascii="Times New Roman" w:hAnsi="Times New Roman" w:cs="Times New Roman"/>
          <w:i/>
          <w:sz w:val="24"/>
          <w:szCs w:val="24"/>
        </w:rPr>
        <w:t xml:space="preserve">reforma empresarial </w:t>
      </w:r>
      <w:r w:rsidR="00354728" w:rsidRPr="00AB2E8A">
        <w:rPr>
          <w:rFonts w:ascii="Times New Roman" w:hAnsi="Times New Roman" w:cs="Times New Roman"/>
          <w:sz w:val="24"/>
          <w:szCs w:val="24"/>
        </w:rPr>
        <w:t>na educação</w:t>
      </w:r>
      <w:r w:rsidR="002060E9" w:rsidRPr="00AB2E8A">
        <w:rPr>
          <w:rFonts w:ascii="Times New Roman" w:hAnsi="Times New Roman" w:cs="Times New Roman"/>
          <w:sz w:val="24"/>
          <w:szCs w:val="24"/>
        </w:rPr>
        <w:t xml:space="preserve"> brasileira, regulada</w:t>
      </w:r>
      <w:r w:rsidR="0009327D" w:rsidRPr="00AB2E8A">
        <w:rPr>
          <w:rFonts w:ascii="Times New Roman" w:hAnsi="Times New Roman" w:cs="Times New Roman"/>
          <w:sz w:val="24"/>
          <w:szCs w:val="24"/>
        </w:rPr>
        <w:t xml:space="preserve"> pelo mercado e a tentativa de suplantar as contradições e os dissensos, </w:t>
      </w:r>
      <w:r w:rsidR="002060E9" w:rsidRPr="00AB2E8A">
        <w:rPr>
          <w:rFonts w:ascii="Times New Roman" w:hAnsi="Times New Roman" w:cs="Times New Roman"/>
          <w:sz w:val="24"/>
          <w:szCs w:val="24"/>
        </w:rPr>
        <w:t>que só são</w:t>
      </w:r>
      <w:r w:rsidR="0009327D" w:rsidRPr="00AB2E8A">
        <w:rPr>
          <w:rFonts w:ascii="Times New Roman" w:hAnsi="Times New Roman" w:cs="Times New Roman"/>
          <w:sz w:val="24"/>
          <w:szCs w:val="24"/>
        </w:rPr>
        <w:t xml:space="preserve"> possíveis numa escola efetivamente democrática.</w:t>
      </w:r>
      <w:r w:rsidR="00C14BB9" w:rsidRPr="00AB2E8A">
        <w:rPr>
          <w:rFonts w:ascii="Times New Roman" w:hAnsi="Times New Roman" w:cs="Times New Roman"/>
          <w:sz w:val="24"/>
          <w:szCs w:val="24"/>
        </w:rPr>
        <w:t xml:space="preserve"> </w:t>
      </w:r>
    </w:p>
    <w:p w:rsidR="002B3469" w:rsidRPr="00AB2E8A" w:rsidRDefault="002B3469" w:rsidP="002B3469">
      <w:pPr>
        <w:shd w:val="clear" w:color="auto" w:fill="FFFFFF"/>
        <w:spacing w:after="0" w:line="360" w:lineRule="auto"/>
        <w:ind w:firstLine="624"/>
        <w:jc w:val="both"/>
        <w:rPr>
          <w:rFonts w:ascii="Times New Roman" w:hAnsi="Times New Roman" w:cs="Times New Roman"/>
          <w:sz w:val="24"/>
          <w:szCs w:val="24"/>
        </w:rPr>
      </w:pPr>
      <w:r w:rsidRPr="00AB2E8A">
        <w:rPr>
          <w:rFonts w:ascii="Times New Roman" w:hAnsi="Times New Roman" w:cs="Times New Roman"/>
          <w:sz w:val="24"/>
          <w:szCs w:val="24"/>
        </w:rPr>
        <w:t>Assim, não seria exag</w:t>
      </w:r>
      <w:r w:rsidR="0057743D" w:rsidRPr="00AB2E8A">
        <w:rPr>
          <w:rFonts w:ascii="Times New Roman" w:hAnsi="Times New Roman" w:cs="Times New Roman"/>
          <w:sz w:val="24"/>
          <w:szCs w:val="24"/>
        </w:rPr>
        <w:t>ero afirmarmos que o que ocorre atualmente</w:t>
      </w:r>
      <w:r w:rsidRPr="00AB2E8A">
        <w:rPr>
          <w:rFonts w:ascii="Times New Roman" w:hAnsi="Times New Roman" w:cs="Times New Roman"/>
          <w:sz w:val="24"/>
          <w:szCs w:val="24"/>
        </w:rPr>
        <w:t xml:space="preserve"> nas escolas públicas do Brasil é um deliberado esvaziamento dos conteúdos escolares</w:t>
      </w:r>
      <w:r w:rsidR="0057743D" w:rsidRPr="00AB2E8A">
        <w:rPr>
          <w:rFonts w:ascii="Times New Roman" w:hAnsi="Times New Roman" w:cs="Times New Roman"/>
          <w:sz w:val="24"/>
          <w:szCs w:val="24"/>
        </w:rPr>
        <w:t xml:space="preserve"> produzidos</w:t>
      </w:r>
      <w:r w:rsidRPr="00AB2E8A">
        <w:rPr>
          <w:rFonts w:ascii="Times New Roman" w:hAnsi="Times New Roman" w:cs="Times New Roman"/>
          <w:sz w:val="24"/>
          <w:szCs w:val="24"/>
        </w:rPr>
        <w:t xml:space="preserve"> socialmente. Isso pode ser observado nos </w:t>
      </w:r>
      <w:r w:rsidRPr="00AB2E8A">
        <w:rPr>
          <w:rFonts w:ascii="Times New Roman" w:hAnsi="Times New Roman" w:cs="Times New Roman"/>
          <w:i/>
          <w:sz w:val="24"/>
          <w:szCs w:val="24"/>
        </w:rPr>
        <w:t xml:space="preserve">objetivos de aprendizagem </w:t>
      </w:r>
      <w:r w:rsidRPr="00AB2E8A">
        <w:rPr>
          <w:rFonts w:ascii="Times New Roman" w:hAnsi="Times New Roman" w:cs="Times New Roman"/>
          <w:sz w:val="24"/>
          <w:szCs w:val="24"/>
        </w:rPr>
        <w:t>da BNCC e, por extensão, em sua formulação como um todo, não nos esquecendo de que a Base Nacional Comum Curricular</w:t>
      </w:r>
    </w:p>
    <w:p w:rsidR="002B3469" w:rsidRPr="00AB2E8A" w:rsidRDefault="002B3469" w:rsidP="002B3469">
      <w:pPr>
        <w:shd w:val="clear" w:color="auto" w:fill="FFFFFF"/>
        <w:spacing w:after="0" w:line="360" w:lineRule="auto"/>
        <w:ind w:firstLine="624"/>
        <w:jc w:val="both"/>
        <w:rPr>
          <w:rFonts w:ascii="Times New Roman" w:hAnsi="Times New Roman" w:cs="Times New Roman"/>
          <w:sz w:val="24"/>
          <w:szCs w:val="24"/>
        </w:rPr>
      </w:pPr>
    </w:p>
    <w:p w:rsidR="002B3469" w:rsidRPr="00AB2E8A" w:rsidRDefault="002B3469" w:rsidP="002B3469">
      <w:pPr>
        <w:autoSpaceDE w:val="0"/>
        <w:autoSpaceDN w:val="0"/>
        <w:adjustRightInd w:val="0"/>
        <w:spacing w:after="0" w:line="240" w:lineRule="auto"/>
        <w:ind w:left="2268"/>
        <w:jc w:val="both"/>
        <w:rPr>
          <w:rFonts w:ascii="Times New Roman" w:hAnsi="Times New Roman" w:cs="Times New Roman"/>
          <w:sz w:val="20"/>
          <w:szCs w:val="20"/>
          <w:lang w:bidi="ar-SA"/>
        </w:rPr>
      </w:pPr>
      <w:r w:rsidRPr="00AB2E8A">
        <w:rPr>
          <w:rFonts w:ascii="Times New Roman" w:hAnsi="Times New Roman" w:cs="Times New Roman"/>
          <w:sz w:val="20"/>
          <w:szCs w:val="20"/>
          <w:lang w:bidi="ar-SA"/>
        </w:rPr>
        <w:t>[...] foi uma exigência dos organismos internacionais, da Constituição Federal de 1988, da Lei de Diretrizes e Bases da Educação Nacional [...] de 1996 e de três das metas do Plano Nacional de Educação (PNE) 2014-2024. Com efeito, a BNCC começa a ser formulada no primeiro semestre de 2015, ainda no governo Dilma. Em seu processo de produção e organização, reúne membros de associações científicas representativas das diversas áreas do conhecimento de Universidades públicas, o Conselho Nacional dos Secretários de Educação (</w:t>
      </w:r>
      <w:r w:rsidR="00A42638" w:rsidRPr="00AB2E8A">
        <w:rPr>
          <w:rFonts w:ascii="Times New Roman" w:hAnsi="Times New Roman" w:cs="Times New Roman"/>
          <w:sz w:val="20"/>
          <w:szCs w:val="20"/>
          <w:lang w:bidi="ar-SA"/>
        </w:rPr>
        <w:t>CONSED</w:t>
      </w:r>
      <w:r w:rsidRPr="00AB2E8A">
        <w:rPr>
          <w:rFonts w:ascii="Times New Roman" w:hAnsi="Times New Roman" w:cs="Times New Roman"/>
          <w:sz w:val="20"/>
          <w:szCs w:val="20"/>
          <w:lang w:bidi="ar-SA"/>
        </w:rPr>
        <w:t>), a União Nacional dos Dirigentes Municipais da Educação (</w:t>
      </w:r>
      <w:r w:rsidR="00A42638" w:rsidRPr="00AB2E8A">
        <w:rPr>
          <w:rFonts w:ascii="Times New Roman" w:hAnsi="Times New Roman" w:cs="Times New Roman"/>
          <w:sz w:val="20"/>
          <w:szCs w:val="20"/>
          <w:lang w:bidi="ar-SA"/>
        </w:rPr>
        <w:t>UNDIME</w:t>
      </w:r>
      <w:r w:rsidRPr="00AB2E8A">
        <w:rPr>
          <w:rFonts w:ascii="Times New Roman" w:hAnsi="Times New Roman" w:cs="Times New Roman"/>
          <w:sz w:val="20"/>
          <w:szCs w:val="20"/>
          <w:lang w:bidi="ar-SA"/>
        </w:rPr>
        <w:t>) e fundamentalmente representantes dos aparelhos privados de hegemonia da classe empresarial que compõem a ONG Movimento pela Base Nacional Comum (MARSIGLIA; PINA; MACHADO; LIMA, 2017, p. 108).</w:t>
      </w:r>
    </w:p>
    <w:p w:rsidR="009E5573" w:rsidRPr="00AB2E8A" w:rsidRDefault="009E5573" w:rsidP="00A42638">
      <w:pPr>
        <w:shd w:val="clear" w:color="auto" w:fill="FFFFFF"/>
        <w:spacing w:line="360" w:lineRule="auto"/>
        <w:jc w:val="both"/>
        <w:rPr>
          <w:rFonts w:ascii="Times New Roman" w:hAnsi="Times New Roman" w:cs="Times New Roman"/>
          <w:sz w:val="24"/>
          <w:szCs w:val="24"/>
        </w:rPr>
      </w:pPr>
    </w:p>
    <w:p w:rsidR="006F126B" w:rsidRPr="00AB2E8A" w:rsidRDefault="006F126B" w:rsidP="00211E19">
      <w:pPr>
        <w:shd w:val="clear" w:color="auto" w:fill="FFFFFF"/>
        <w:spacing w:line="360" w:lineRule="auto"/>
        <w:ind w:firstLine="624"/>
        <w:jc w:val="both"/>
        <w:rPr>
          <w:rFonts w:ascii="Times New Roman" w:hAnsi="Times New Roman" w:cs="Times New Roman"/>
          <w:sz w:val="24"/>
          <w:szCs w:val="24"/>
        </w:rPr>
      </w:pPr>
      <w:r w:rsidRPr="00AB2E8A">
        <w:rPr>
          <w:rFonts w:ascii="Times New Roman" w:hAnsi="Times New Roman" w:cs="Times New Roman"/>
          <w:sz w:val="24"/>
          <w:szCs w:val="24"/>
        </w:rPr>
        <w:t xml:space="preserve">Uma leitura aligeirada do documento da BNCC denota a ausência de referenciais teóricos que embasaram a sua formulação, ao mesmo tempo em que enfatiza métodos, procedimentos, competências e habilidades, bem ao gosto das pedagogias hegemônicas (pedagogia dos resultados), mais preocupadas com a adaptação funcional dos indivíduos do que com a apropriação e/ou internalização dos conhecimentos científicos. </w:t>
      </w:r>
      <w:r w:rsidR="00701134" w:rsidRPr="00AB2E8A">
        <w:rPr>
          <w:rFonts w:ascii="Times New Roman" w:hAnsi="Times New Roman" w:cs="Times New Roman"/>
          <w:sz w:val="24"/>
          <w:szCs w:val="24"/>
        </w:rPr>
        <w:t xml:space="preserve">Numa concepção curricular, efetivamente dialética, ocorre a </w:t>
      </w:r>
    </w:p>
    <w:p w:rsidR="00701134" w:rsidRPr="00AB2E8A" w:rsidRDefault="00701134" w:rsidP="00701134">
      <w:pPr>
        <w:autoSpaceDE w:val="0"/>
        <w:autoSpaceDN w:val="0"/>
        <w:adjustRightInd w:val="0"/>
        <w:spacing w:after="0" w:line="240" w:lineRule="auto"/>
        <w:ind w:left="2268"/>
        <w:jc w:val="both"/>
        <w:rPr>
          <w:rFonts w:ascii="Times New Roman" w:hAnsi="Times New Roman" w:cs="Times New Roman"/>
          <w:sz w:val="20"/>
          <w:szCs w:val="20"/>
          <w:lang w:bidi="ar-SA"/>
        </w:rPr>
      </w:pPr>
      <w:r w:rsidRPr="00AB2E8A">
        <w:rPr>
          <w:rFonts w:ascii="Times New Roman" w:hAnsi="Times New Roman" w:cs="Times New Roman"/>
          <w:sz w:val="20"/>
          <w:szCs w:val="20"/>
          <w:lang w:bidi="ar-SA"/>
        </w:rPr>
        <w:t xml:space="preserve">[...] a interdependência entre o processo de seleção, organização e sistematização lógica e metodológica do conhecimento e a organização das condições espaço-temporais da escola, bem como em relação ao sistema de normas, registros, avaliação e gestão. Sendo um processo dialético, o contrário também é verdadeiro, a seleção e organização lógica e metodológica dos conteúdos escolares influencia [sic] a forma de organização escolar e seu sistema de normatização (MARSIGLIA; PINA; MACHADO; LIMA, 2017, p. 111). </w:t>
      </w:r>
    </w:p>
    <w:p w:rsidR="006F126B" w:rsidRPr="00AB2E8A" w:rsidRDefault="006F126B" w:rsidP="00211E19">
      <w:pPr>
        <w:shd w:val="clear" w:color="auto" w:fill="FFFFFF"/>
        <w:spacing w:line="360" w:lineRule="auto"/>
        <w:ind w:firstLine="624"/>
        <w:jc w:val="both"/>
        <w:rPr>
          <w:rFonts w:ascii="Times New Roman" w:hAnsi="Times New Roman" w:cs="Times New Roman"/>
          <w:sz w:val="24"/>
          <w:szCs w:val="24"/>
        </w:rPr>
      </w:pPr>
    </w:p>
    <w:p w:rsidR="00203DA2" w:rsidRPr="00AB2E8A" w:rsidRDefault="00203DA2" w:rsidP="00203DA2">
      <w:pPr>
        <w:shd w:val="clear" w:color="auto" w:fill="FFFFFF"/>
        <w:spacing w:after="0" w:line="360" w:lineRule="auto"/>
        <w:ind w:firstLine="624"/>
        <w:jc w:val="both"/>
        <w:rPr>
          <w:rFonts w:ascii="Times New Roman" w:hAnsi="Times New Roman" w:cs="Times New Roman"/>
          <w:sz w:val="24"/>
          <w:szCs w:val="24"/>
        </w:rPr>
      </w:pPr>
      <w:r w:rsidRPr="00AB2E8A">
        <w:rPr>
          <w:rFonts w:ascii="Times New Roman" w:hAnsi="Times New Roman" w:cs="Times New Roman"/>
          <w:sz w:val="24"/>
          <w:szCs w:val="24"/>
        </w:rPr>
        <w:t xml:space="preserve">Contudo, nesse processo de disputa pelo currículo na Educação Básica, os reformistas empresariais têm conseguido levar vantagem, sobretudo, agrupados no movimento </w:t>
      </w:r>
      <w:r w:rsidRPr="00AB2E8A">
        <w:rPr>
          <w:rFonts w:ascii="Times New Roman" w:hAnsi="Times New Roman" w:cs="Times New Roman"/>
          <w:i/>
          <w:sz w:val="24"/>
          <w:szCs w:val="24"/>
        </w:rPr>
        <w:t>Todos pela Educação</w:t>
      </w:r>
      <w:r w:rsidRPr="00AB2E8A">
        <w:rPr>
          <w:rFonts w:ascii="Times New Roman" w:hAnsi="Times New Roman" w:cs="Times New Roman"/>
          <w:sz w:val="24"/>
          <w:szCs w:val="24"/>
        </w:rPr>
        <w:t xml:space="preserve"> (TPE), </w:t>
      </w:r>
      <w:r w:rsidRPr="00AB2E8A">
        <w:rPr>
          <w:rFonts w:ascii="Times New Roman" w:hAnsi="Times New Roman" w:cs="Times New Roman"/>
          <w:sz w:val="24"/>
          <w:szCs w:val="24"/>
        </w:rPr>
        <w:lastRenderedPageBreak/>
        <w:t>sintetizando a agenda do capital e a defesa de competências básicas e metas de desempenho por meio do Índice de Desenvolvimento da Educação Básica (IDEB), além de processos de avaliação centralizados (avaliações em larga escala). Isso significa ainda redução do aporte de investimentos públicos na Educação Básica e o aumento do controle do trabalho docente.</w:t>
      </w:r>
    </w:p>
    <w:p w:rsidR="00203DA2" w:rsidRPr="00AB2E8A" w:rsidRDefault="00F044BA" w:rsidP="00203DA2">
      <w:pPr>
        <w:autoSpaceDE w:val="0"/>
        <w:autoSpaceDN w:val="0"/>
        <w:adjustRightInd w:val="0"/>
        <w:spacing w:after="0" w:line="360" w:lineRule="auto"/>
        <w:ind w:firstLine="624"/>
        <w:jc w:val="both"/>
        <w:rPr>
          <w:rFonts w:eastAsiaTheme="minorHAnsi"/>
        </w:rPr>
      </w:pPr>
      <w:r w:rsidRPr="00AB2E8A">
        <w:rPr>
          <w:rFonts w:ascii="Times New Roman" w:hAnsi="Times New Roman" w:cs="Times New Roman"/>
          <w:sz w:val="24"/>
          <w:szCs w:val="24"/>
        </w:rPr>
        <w:t>Ora, se são as pedagogias hegemônicas que transversalizam a construção da BNCC, evidencia-se aí um conhecimento meramente limitado ao cotidiano</w:t>
      </w:r>
      <w:r w:rsidR="00DC47DC" w:rsidRPr="00AB2E8A">
        <w:rPr>
          <w:rFonts w:ascii="Times New Roman" w:hAnsi="Times New Roman" w:cs="Times New Roman"/>
          <w:sz w:val="24"/>
          <w:szCs w:val="24"/>
        </w:rPr>
        <w:t xml:space="preserve"> e, consequentemente, a legitimação do pragmatismo, afeitos, portanto, à sociabilidade capitalista alienante. </w:t>
      </w:r>
      <w:r w:rsidR="00771E21" w:rsidRPr="00AB2E8A">
        <w:rPr>
          <w:rFonts w:ascii="Times New Roman" w:eastAsiaTheme="minorHAnsi" w:hAnsi="Times New Roman" w:cs="Times New Roman"/>
          <w:sz w:val="24"/>
          <w:szCs w:val="24"/>
        </w:rPr>
        <w:t>Com o golpe jurídico-parlamentar-midiático de 2016, a Base Nacional Comum Curricular (BNCC) teve celeridade em seu processo de construção e aprovação, sempre com o</w:t>
      </w:r>
      <w:r w:rsidR="00203DA2" w:rsidRPr="00AB2E8A">
        <w:rPr>
          <w:rFonts w:ascii="Times New Roman" w:eastAsiaTheme="minorHAnsi" w:hAnsi="Times New Roman" w:cs="Times New Roman"/>
          <w:sz w:val="24"/>
          <w:szCs w:val="24"/>
        </w:rPr>
        <w:t xml:space="preserve"> apoio</w:t>
      </w:r>
      <w:r w:rsidR="00771E21" w:rsidRPr="00AB2E8A">
        <w:rPr>
          <w:rFonts w:ascii="Times New Roman" w:eastAsiaTheme="minorHAnsi" w:hAnsi="Times New Roman" w:cs="Times New Roman"/>
          <w:sz w:val="24"/>
          <w:szCs w:val="24"/>
        </w:rPr>
        <w:t xml:space="preserve"> do empresariado nacional e de institutos privados por meio do </w:t>
      </w:r>
      <w:r w:rsidR="00771E21" w:rsidRPr="00AB2E8A">
        <w:rPr>
          <w:rFonts w:ascii="Times New Roman" w:eastAsiaTheme="minorHAnsi" w:hAnsi="Times New Roman" w:cs="Times New Roman"/>
          <w:i/>
          <w:sz w:val="24"/>
          <w:szCs w:val="24"/>
        </w:rPr>
        <w:t>Mov</w:t>
      </w:r>
      <w:r w:rsidR="00203DA2" w:rsidRPr="00AB2E8A">
        <w:rPr>
          <w:rFonts w:ascii="Times New Roman" w:eastAsiaTheme="minorHAnsi" w:hAnsi="Times New Roman" w:cs="Times New Roman"/>
          <w:i/>
          <w:sz w:val="24"/>
          <w:szCs w:val="24"/>
        </w:rPr>
        <w:t>imento pela Base Nacional Comum</w:t>
      </w:r>
      <w:r w:rsidR="00771E21" w:rsidRPr="00AB2E8A">
        <w:rPr>
          <w:rFonts w:ascii="Times New Roman" w:eastAsiaTheme="minorHAnsi" w:hAnsi="Times New Roman" w:cs="Times New Roman"/>
          <w:i/>
          <w:sz w:val="24"/>
          <w:szCs w:val="24"/>
        </w:rPr>
        <w:t>;</w:t>
      </w:r>
      <w:r w:rsidR="00203DA2" w:rsidRPr="00AB2E8A">
        <w:rPr>
          <w:rFonts w:ascii="Times New Roman" w:eastAsiaTheme="minorHAnsi" w:hAnsi="Times New Roman" w:cs="Times New Roman"/>
          <w:sz w:val="24"/>
          <w:szCs w:val="24"/>
        </w:rPr>
        <w:t xml:space="preserve"> o documento intitulado </w:t>
      </w:r>
      <w:r w:rsidR="00771E21" w:rsidRPr="00AB2E8A">
        <w:rPr>
          <w:rFonts w:ascii="Times New Roman" w:eastAsiaTheme="minorHAnsi" w:hAnsi="Times New Roman" w:cs="Times New Roman"/>
          <w:i/>
          <w:sz w:val="24"/>
          <w:szCs w:val="24"/>
        </w:rPr>
        <w:t xml:space="preserve">Dimensões e desenvolvimento </w:t>
      </w:r>
      <w:r w:rsidR="00203DA2" w:rsidRPr="00AB2E8A">
        <w:rPr>
          <w:rFonts w:ascii="Times New Roman" w:eastAsiaTheme="minorHAnsi" w:hAnsi="Times New Roman" w:cs="Times New Roman"/>
          <w:i/>
          <w:sz w:val="24"/>
          <w:szCs w:val="24"/>
        </w:rPr>
        <w:t>das competências gerais da BNCC</w:t>
      </w:r>
      <w:r w:rsidR="00771E21" w:rsidRPr="00AB2E8A">
        <w:rPr>
          <w:rFonts w:ascii="Times New Roman" w:eastAsiaTheme="minorHAnsi" w:hAnsi="Times New Roman" w:cs="Times New Roman"/>
          <w:sz w:val="24"/>
          <w:szCs w:val="24"/>
        </w:rPr>
        <w:t>, elaborado por esse grupo de empresários, defende 10 competências gerais que devem transversalizar a BNCC, a saber: 1) conhecimento; 2) pensamento científico, crítico e criativo; 3) repertório cultural; 4) comunicação; 5) cultura digital; 6) trabalho e projeto de vida; 7) argumentação; 8) autoconhecimento e autocuidado; 9) empatia e cooperação; 10) responsabilidade e cidadania.</w:t>
      </w:r>
      <w:r w:rsidR="00771E21" w:rsidRPr="00AB2E8A">
        <w:rPr>
          <w:rFonts w:eastAsiaTheme="minorHAnsi"/>
        </w:rPr>
        <w:t xml:space="preserve"> </w:t>
      </w:r>
    </w:p>
    <w:p w:rsidR="00F044BA" w:rsidRPr="00AB2E8A" w:rsidRDefault="00771E21" w:rsidP="00C5791D">
      <w:pPr>
        <w:autoSpaceDE w:val="0"/>
        <w:autoSpaceDN w:val="0"/>
        <w:adjustRightInd w:val="0"/>
        <w:spacing w:after="0" w:line="360" w:lineRule="auto"/>
        <w:ind w:firstLine="624"/>
        <w:jc w:val="both"/>
        <w:rPr>
          <w:rFonts w:ascii="Times New Roman" w:eastAsiaTheme="minorHAnsi" w:hAnsi="Times New Roman" w:cs="Times New Roman"/>
          <w:sz w:val="24"/>
          <w:szCs w:val="24"/>
        </w:rPr>
      </w:pPr>
      <w:r w:rsidRPr="00AB2E8A">
        <w:rPr>
          <w:rFonts w:ascii="Times New Roman" w:eastAsiaTheme="minorHAnsi" w:hAnsi="Times New Roman" w:cs="Times New Roman"/>
          <w:sz w:val="24"/>
          <w:szCs w:val="24"/>
        </w:rPr>
        <w:t xml:space="preserve">De todas as competências acima, as que vêm ganhando cada vez mais visibilidade ou destaque são aquelas identificadas nos tópicos 8, 9 e 10, que estão diretamente associadas à competência </w:t>
      </w:r>
      <w:r w:rsidRPr="00AB2E8A">
        <w:rPr>
          <w:rFonts w:ascii="Times New Roman" w:eastAsiaTheme="minorHAnsi" w:hAnsi="Times New Roman" w:cs="Times New Roman"/>
          <w:i/>
          <w:sz w:val="24"/>
          <w:szCs w:val="24"/>
        </w:rPr>
        <w:t>socioemocional</w:t>
      </w:r>
      <w:r w:rsidRPr="00AB2E8A">
        <w:rPr>
          <w:rFonts w:ascii="Times New Roman" w:eastAsiaTheme="minorHAnsi" w:hAnsi="Times New Roman" w:cs="Times New Roman"/>
          <w:sz w:val="24"/>
          <w:szCs w:val="24"/>
        </w:rPr>
        <w:t>.</w:t>
      </w:r>
      <w:r w:rsidR="00203DA2" w:rsidRPr="00AB2E8A">
        <w:rPr>
          <w:rFonts w:ascii="Times New Roman" w:eastAsiaTheme="minorHAnsi" w:hAnsi="Times New Roman" w:cs="Times New Roman"/>
          <w:sz w:val="24"/>
          <w:szCs w:val="24"/>
        </w:rPr>
        <w:t xml:space="preserve"> Uma competência socioemocional que atenda à sociabilidade capitalista denota que a pobreza não é um problema a ser superado, mas sim o </w:t>
      </w:r>
      <w:r w:rsidR="00203DA2" w:rsidRPr="00AB2E8A">
        <w:rPr>
          <w:rFonts w:ascii="Times New Roman" w:eastAsiaTheme="minorHAnsi" w:hAnsi="Times New Roman" w:cs="Times New Roman"/>
          <w:i/>
          <w:sz w:val="24"/>
          <w:szCs w:val="24"/>
        </w:rPr>
        <w:t>estresse</w:t>
      </w:r>
      <w:r w:rsidR="00203DA2" w:rsidRPr="00AB2E8A">
        <w:rPr>
          <w:rFonts w:ascii="Times New Roman" w:eastAsiaTheme="minorHAnsi" w:hAnsi="Times New Roman" w:cs="Times New Roman"/>
          <w:sz w:val="24"/>
          <w:szCs w:val="24"/>
        </w:rPr>
        <w:t xml:space="preserve"> que prejudica a formação do caráter. À escola caberia atuar no sentido de aconselhar os jovens que se encontram em situação de vulnerabilidade social e que possam vir a cometer algum tipo de delito no futuro. Devem-se ensinar crianças e jovens a serem resilientes diante das condições adversas ou precárias da vida. O otimismo e a resiliência ganham muito mais espaço do que os conteúdos escolares; aulas sobre caráter, escrúpulos, determinação e perseverança são vistos como um ‘conjunto de valores’ a serem perseguidos pela escola, notadamente, as escolas públicas. Logo, as competências socioemocionais vêm sendo introduzidas nos espaços educativos públicos, notadamente, por institutos privados, destacando-se o Instituto Ayrton Senna (IAS). As competências socioemocionais estariam enquadradas nas denominadas competências não cognitivas. </w:t>
      </w:r>
    </w:p>
    <w:p w:rsidR="004844A6" w:rsidRPr="00AB2E8A" w:rsidRDefault="004844A6" w:rsidP="00C5791D">
      <w:pPr>
        <w:autoSpaceDE w:val="0"/>
        <w:autoSpaceDN w:val="0"/>
        <w:adjustRightInd w:val="0"/>
        <w:spacing w:after="0" w:line="360" w:lineRule="auto"/>
        <w:ind w:firstLine="624"/>
        <w:jc w:val="both"/>
        <w:rPr>
          <w:rFonts w:ascii="Times New Roman" w:eastAsiaTheme="minorHAnsi" w:hAnsi="Times New Roman" w:cs="Times New Roman"/>
          <w:sz w:val="24"/>
          <w:szCs w:val="24"/>
        </w:rPr>
      </w:pPr>
      <w:r w:rsidRPr="00AB2E8A">
        <w:rPr>
          <w:rFonts w:ascii="Times New Roman" w:eastAsiaTheme="minorHAnsi" w:hAnsi="Times New Roman" w:cs="Times New Roman"/>
          <w:sz w:val="24"/>
          <w:szCs w:val="24"/>
        </w:rPr>
        <w:t xml:space="preserve">Em outras palavras, </w:t>
      </w:r>
    </w:p>
    <w:p w:rsidR="004844A6" w:rsidRPr="00AB2E8A" w:rsidRDefault="004844A6" w:rsidP="00C5791D">
      <w:pPr>
        <w:autoSpaceDE w:val="0"/>
        <w:autoSpaceDN w:val="0"/>
        <w:adjustRightInd w:val="0"/>
        <w:spacing w:after="0" w:line="360" w:lineRule="auto"/>
        <w:ind w:firstLine="624"/>
        <w:jc w:val="both"/>
        <w:rPr>
          <w:rFonts w:eastAsiaTheme="minorHAnsi"/>
        </w:rPr>
      </w:pPr>
    </w:p>
    <w:p w:rsidR="004844A6" w:rsidRPr="00AB2E8A" w:rsidRDefault="00325834" w:rsidP="004844A6">
      <w:pPr>
        <w:autoSpaceDE w:val="0"/>
        <w:autoSpaceDN w:val="0"/>
        <w:adjustRightInd w:val="0"/>
        <w:spacing w:after="0" w:line="240" w:lineRule="auto"/>
        <w:ind w:left="2268"/>
        <w:jc w:val="both"/>
        <w:rPr>
          <w:rFonts w:ascii="Times New Roman" w:hAnsi="Times New Roman" w:cs="Times New Roman"/>
          <w:sz w:val="20"/>
          <w:szCs w:val="20"/>
          <w:lang w:bidi="ar-SA"/>
        </w:rPr>
      </w:pPr>
      <w:r>
        <w:rPr>
          <w:rFonts w:ascii="Times New Roman" w:hAnsi="Times New Roman" w:cs="Times New Roman"/>
          <w:sz w:val="20"/>
          <w:szCs w:val="20"/>
          <w:lang w:bidi="ar-SA"/>
        </w:rPr>
        <w:t xml:space="preserve">[...] </w:t>
      </w:r>
      <w:r w:rsidR="004844A6" w:rsidRPr="00AB2E8A">
        <w:rPr>
          <w:rFonts w:ascii="Times New Roman" w:hAnsi="Times New Roman" w:cs="Times New Roman"/>
          <w:sz w:val="20"/>
          <w:szCs w:val="20"/>
          <w:lang w:bidi="ar-SA"/>
        </w:rPr>
        <w:t>uma Base esvaziada de conteúdo, voltada para atender os interesses empresariais e para a adaptação dos indivíduos ao capitalism</w:t>
      </w:r>
      <w:r w:rsidR="007F1DF0">
        <w:rPr>
          <w:rFonts w:ascii="Times New Roman" w:hAnsi="Times New Roman" w:cs="Times New Roman"/>
          <w:sz w:val="20"/>
          <w:szCs w:val="20"/>
          <w:lang w:bidi="ar-SA"/>
        </w:rPr>
        <w:t>o do século XXI, [</w:t>
      </w:r>
      <w:r w:rsidR="007F1DF0">
        <w:rPr>
          <w:rFonts w:ascii="Times New Roman" w:hAnsi="Times New Roman" w:cs="Times New Roman"/>
          <w:i/>
          <w:sz w:val="20"/>
          <w:szCs w:val="20"/>
          <w:lang w:bidi="ar-SA"/>
        </w:rPr>
        <w:t>des</w:t>
      </w:r>
      <w:r w:rsidR="007F1DF0">
        <w:rPr>
          <w:rFonts w:ascii="Times New Roman" w:hAnsi="Times New Roman" w:cs="Times New Roman"/>
          <w:sz w:val="20"/>
          <w:szCs w:val="20"/>
          <w:lang w:bidi="ar-SA"/>
        </w:rPr>
        <w:t>] sintonizada</w:t>
      </w:r>
      <w:r w:rsidR="004844A6" w:rsidRPr="00AB2E8A">
        <w:rPr>
          <w:rFonts w:ascii="Times New Roman" w:hAnsi="Times New Roman" w:cs="Times New Roman"/>
          <w:sz w:val="20"/>
          <w:szCs w:val="20"/>
          <w:lang w:bidi="ar-SA"/>
        </w:rPr>
        <w:t xml:space="preserve"> com os interesses da classe trabalhadora, cuja finalidade da escola seja a de transmitir os conhecimentos científicos, artísticos e filosóficos que tenham se tornado patrimônio universal do gênero humano, possibilitando a objetivação dos indivíduos de uma forma cada vez mais livre e universal (MARSIGLIA; PINA; MACHADO; LIMA, 2017, p. 119).</w:t>
      </w:r>
    </w:p>
    <w:p w:rsidR="004844A6" w:rsidRPr="00AB2E8A" w:rsidRDefault="004844A6" w:rsidP="004844A6">
      <w:pPr>
        <w:autoSpaceDE w:val="0"/>
        <w:autoSpaceDN w:val="0"/>
        <w:adjustRightInd w:val="0"/>
        <w:spacing w:after="0" w:line="360" w:lineRule="auto"/>
        <w:ind w:firstLine="624"/>
        <w:jc w:val="both"/>
        <w:rPr>
          <w:rFonts w:eastAsiaTheme="minorHAnsi"/>
        </w:rPr>
      </w:pPr>
    </w:p>
    <w:p w:rsidR="00703DB9" w:rsidRPr="00AB2E8A" w:rsidRDefault="004844A6" w:rsidP="004844A6">
      <w:pPr>
        <w:shd w:val="clear" w:color="auto" w:fill="FFFFFF"/>
        <w:spacing w:after="0" w:line="360" w:lineRule="auto"/>
        <w:ind w:firstLine="624"/>
        <w:jc w:val="both"/>
        <w:rPr>
          <w:rFonts w:ascii="Times New Roman" w:hAnsi="Times New Roman" w:cs="Times New Roman"/>
          <w:sz w:val="24"/>
          <w:szCs w:val="24"/>
        </w:rPr>
      </w:pPr>
      <w:r w:rsidRPr="00AB2E8A">
        <w:rPr>
          <w:rFonts w:ascii="Times New Roman" w:hAnsi="Times New Roman" w:cs="Times New Roman"/>
          <w:sz w:val="24"/>
          <w:szCs w:val="24"/>
        </w:rPr>
        <w:t xml:space="preserve">A BNCC </w:t>
      </w:r>
      <w:r w:rsidR="00703DB9" w:rsidRPr="00AB2E8A">
        <w:rPr>
          <w:rFonts w:ascii="Times New Roman" w:hAnsi="Times New Roman" w:cs="Times New Roman"/>
          <w:sz w:val="24"/>
          <w:szCs w:val="24"/>
        </w:rPr>
        <w:t>contraria as potencialidades de um país como o Brasil, dada a sua riqueza e diversidade cultural, geográfica e étnica, sendo subserviente aos ditames dos organismos multilaterais. Há, de fato, uma indesej</w:t>
      </w:r>
      <w:r w:rsidR="008639EC" w:rsidRPr="00AB2E8A">
        <w:rPr>
          <w:rFonts w:ascii="Times New Roman" w:hAnsi="Times New Roman" w:cs="Times New Roman"/>
          <w:sz w:val="24"/>
          <w:szCs w:val="24"/>
        </w:rPr>
        <w:t>ável homogeneização cultural. Tudo isso resulta na institucionalização defini</w:t>
      </w:r>
      <w:r w:rsidR="00A554F6" w:rsidRPr="00AB2E8A">
        <w:rPr>
          <w:rFonts w:ascii="Times New Roman" w:hAnsi="Times New Roman" w:cs="Times New Roman"/>
          <w:sz w:val="24"/>
          <w:szCs w:val="24"/>
        </w:rPr>
        <w:t xml:space="preserve">tiva dos exames </w:t>
      </w:r>
      <w:r w:rsidR="00A554F6" w:rsidRPr="00AB2E8A">
        <w:rPr>
          <w:rFonts w:ascii="Times New Roman" w:hAnsi="Times New Roman" w:cs="Times New Roman"/>
          <w:sz w:val="24"/>
          <w:szCs w:val="24"/>
        </w:rPr>
        <w:lastRenderedPageBreak/>
        <w:t>nacionais que privilegiam respostas pragmáticas/mecânicas; ou seja, considera-se apenas o ‘produto’ e não o ‘processo’; reduz-se o ensino a simples treino diante de testes padronizados.</w:t>
      </w:r>
      <w:r w:rsidR="005B347D" w:rsidRPr="00AB2E8A">
        <w:rPr>
          <w:rFonts w:ascii="Times New Roman" w:hAnsi="Times New Roman" w:cs="Times New Roman"/>
          <w:sz w:val="24"/>
          <w:szCs w:val="24"/>
        </w:rPr>
        <w:t xml:space="preserve"> No bojo destas mudanças de claro viés neoconservador, nos termos do educador estadunidense, Michael Apple</w:t>
      </w:r>
      <w:r w:rsidRPr="00AB2E8A">
        <w:rPr>
          <w:rFonts w:ascii="Times New Roman" w:hAnsi="Times New Roman" w:cs="Times New Roman"/>
          <w:sz w:val="24"/>
          <w:szCs w:val="24"/>
        </w:rPr>
        <w:t xml:space="preserve"> (2002), temos ainda a </w:t>
      </w:r>
      <w:r w:rsidR="005B347D" w:rsidRPr="00AB2E8A">
        <w:rPr>
          <w:rFonts w:ascii="Times New Roman" w:hAnsi="Times New Roman" w:cs="Times New Roman"/>
          <w:sz w:val="24"/>
          <w:szCs w:val="24"/>
        </w:rPr>
        <w:t>militarização das escolas públicas e o repasse de verbas para as organizações sociais (OS), que ficariam responsáveis pela gestão administrativa e pedagógica das instituições educacionais.</w:t>
      </w:r>
    </w:p>
    <w:p w:rsidR="005632FF" w:rsidRPr="00AB2E8A" w:rsidRDefault="005632FF" w:rsidP="004844A6">
      <w:pPr>
        <w:shd w:val="clear" w:color="auto" w:fill="FFFFFF"/>
        <w:spacing w:after="0" w:line="360" w:lineRule="auto"/>
        <w:ind w:firstLine="624"/>
        <w:jc w:val="both"/>
        <w:rPr>
          <w:rFonts w:ascii="Times New Roman" w:hAnsi="Times New Roman" w:cs="Times New Roman"/>
          <w:sz w:val="24"/>
          <w:szCs w:val="24"/>
        </w:rPr>
      </w:pPr>
      <w:r w:rsidRPr="00AB2E8A">
        <w:rPr>
          <w:rFonts w:ascii="Times New Roman" w:hAnsi="Times New Roman" w:cs="Times New Roman"/>
          <w:sz w:val="24"/>
          <w:szCs w:val="24"/>
        </w:rPr>
        <w:t>Dermeval Saviani é taxativo no que concerne aos limites de uma BNCC que não leve em consideração o que foi discutido, anteriormente:</w:t>
      </w:r>
    </w:p>
    <w:p w:rsidR="005632FF" w:rsidRPr="00AB2E8A" w:rsidRDefault="005632FF" w:rsidP="004844A6">
      <w:pPr>
        <w:shd w:val="clear" w:color="auto" w:fill="FFFFFF"/>
        <w:spacing w:after="0" w:line="360" w:lineRule="auto"/>
        <w:ind w:firstLine="624"/>
        <w:jc w:val="both"/>
        <w:rPr>
          <w:rFonts w:ascii="Times New Roman" w:hAnsi="Times New Roman" w:cs="Times New Roman"/>
          <w:sz w:val="24"/>
          <w:szCs w:val="24"/>
        </w:rPr>
      </w:pPr>
    </w:p>
    <w:p w:rsidR="005632FF" w:rsidRPr="00AB2E8A" w:rsidRDefault="005632FF" w:rsidP="005632FF">
      <w:pPr>
        <w:shd w:val="clear" w:color="auto" w:fill="FFFFFF"/>
        <w:spacing w:after="0" w:line="240" w:lineRule="auto"/>
        <w:ind w:left="2268"/>
        <w:jc w:val="both"/>
        <w:rPr>
          <w:rFonts w:ascii="Times New Roman" w:hAnsi="Times New Roman" w:cs="Times New Roman"/>
          <w:sz w:val="20"/>
          <w:szCs w:val="20"/>
        </w:rPr>
      </w:pPr>
      <w:r w:rsidRPr="00AB2E8A">
        <w:rPr>
          <w:rFonts w:ascii="Times New Roman" w:hAnsi="Times New Roman" w:cs="Times New Roman"/>
          <w:sz w:val="20"/>
          <w:szCs w:val="20"/>
        </w:rPr>
        <w:t xml:space="preserve">Nas condições atuais não é mais suficiente alertar contra os perigos da racionalidade técnica advogando-se uma formação centrada numa cultura de base humanística voltada para a filosofia, literatura, artes e ciências humanas à revelia do desenvolvimento das chamadas “ciências duras”. É preciso operar um giro da formação na direção de uma cultura de base científica que articule, de forma unificada, num complexo compreensivo, as ciências humano-naturais que estão modificando profundamente as formas de vida passando-as pelo crivo da reflexão filosófica e da expressão artística e literária. É este o desafio que o </w:t>
      </w:r>
      <w:r w:rsidRPr="00AB2E8A">
        <w:rPr>
          <w:rFonts w:ascii="Times New Roman" w:hAnsi="Times New Roman" w:cs="Times New Roman"/>
          <w:i/>
          <w:sz w:val="20"/>
          <w:szCs w:val="20"/>
        </w:rPr>
        <w:t>sistema nacional de educação</w:t>
      </w:r>
      <w:r w:rsidR="002376FD" w:rsidRPr="00AB2E8A">
        <w:rPr>
          <w:rFonts w:ascii="Times New Roman" w:hAnsi="Times New Roman" w:cs="Times New Roman"/>
          <w:sz w:val="20"/>
          <w:szCs w:val="20"/>
        </w:rPr>
        <w:t xml:space="preserve"> [grifos meus]</w:t>
      </w:r>
      <w:r w:rsidRPr="00AB2E8A">
        <w:rPr>
          <w:rFonts w:ascii="Times New Roman" w:hAnsi="Times New Roman" w:cs="Times New Roman"/>
          <w:sz w:val="20"/>
          <w:szCs w:val="20"/>
        </w:rPr>
        <w:t xml:space="preserve"> terá de enfrentar. Somente assim será possível, além de qualificar para o trabalho, promover igualmente o pleno desenvolvimento da pessoa e o preparo para o exercício da cidadania (SAVIANI, 2016, p. 83).</w:t>
      </w:r>
    </w:p>
    <w:p w:rsidR="005632FF" w:rsidRPr="00AB2E8A" w:rsidRDefault="005632FF" w:rsidP="005632FF">
      <w:pPr>
        <w:shd w:val="clear" w:color="auto" w:fill="FFFFFF"/>
        <w:spacing w:after="0" w:line="240" w:lineRule="auto"/>
        <w:ind w:left="2268"/>
        <w:jc w:val="both"/>
        <w:rPr>
          <w:rFonts w:ascii="Times New Roman" w:hAnsi="Times New Roman" w:cs="Times New Roman"/>
          <w:sz w:val="20"/>
          <w:szCs w:val="20"/>
        </w:rPr>
      </w:pPr>
    </w:p>
    <w:p w:rsidR="005632FF" w:rsidRPr="00AB2E8A" w:rsidRDefault="005632FF" w:rsidP="005632FF">
      <w:pPr>
        <w:shd w:val="clear" w:color="auto" w:fill="FFFFFF"/>
        <w:spacing w:after="0" w:line="240" w:lineRule="auto"/>
        <w:ind w:left="2268"/>
        <w:jc w:val="both"/>
        <w:rPr>
          <w:rFonts w:ascii="Times New Roman" w:hAnsi="Times New Roman" w:cs="Times New Roman"/>
          <w:sz w:val="20"/>
          <w:szCs w:val="20"/>
        </w:rPr>
      </w:pPr>
    </w:p>
    <w:p w:rsidR="0022512E" w:rsidRPr="00AB2E8A" w:rsidRDefault="00A86BEA" w:rsidP="0022512E">
      <w:pPr>
        <w:pStyle w:val="Recuodecorpodetexto2"/>
        <w:spacing w:after="0"/>
        <w:rPr>
          <w:rFonts w:ascii="Times New Roman" w:hAnsi="Times New Roman" w:cs="Times New Roman"/>
          <w:sz w:val="24"/>
          <w:szCs w:val="24"/>
        </w:rPr>
      </w:pPr>
      <w:r w:rsidRPr="00AB2E8A">
        <w:rPr>
          <w:rFonts w:ascii="Times New Roman" w:hAnsi="Times New Roman" w:cs="Times New Roman"/>
          <w:sz w:val="24"/>
          <w:szCs w:val="24"/>
        </w:rPr>
        <w:t>Além do desafio apresentado por Saviani</w:t>
      </w:r>
      <w:r w:rsidR="0022512E" w:rsidRPr="00AB2E8A">
        <w:rPr>
          <w:rFonts w:ascii="Times New Roman" w:hAnsi="Times New Roman" w:cs="Times New Roman"/>
          <w:sz w:val="24"/>
          <w:szCs w:val="24"/>
        </w:rPr>
        <w:t>,</w:t>
      </w:r>
      <w:r w:rsidRPr="00AB2E8A">
        <w:rPr>
          <w:rFonts w:ascii="Times New Roman" w:hAnsi="Times New Roman" w:cs="Times New Roman"/>
          <w:sz w:val="24"/>
          <w:szCs w:val="24"/>
        </w:rPr>
        <w:t xml:space="preserve"> qual seja, a necessidade de implementação de um Sistema Nacional de Educação no país,</w:t>
      </w:r>
      <w:r w:rsidR="0022512E" w:rsidRPr="00AB2E8A">
        <w:rPr>
          <w:rFonts w:ascii="Times New Roman" w:hAnsi="Times New Roman" w:cs="Times New Roman"/>
          <w:sz w:val="24"/>
          <w:szCs w:val="24"/>
        </w:rPr>
        <w:t xml:space="preserve"> n</w:t>
      </w:r>
      <w:r w:rsidR="00F91BB9" w:rsidRPr="00AB2E8A">
        <w:rPr>
          <w:rFonts w:ascii="Times New Roman" w:hAnsi="Times New Roman" w:cs="Times New Roman"/>
          <w:sz w:val="24"/>
          <w:szCs w:val="24"/>
        </w:rPr>
        <w:t>ão é possível descolarmos as questões que envolvem</w:t>
      </w:r>
      <w:r w:rsidR="0022512E" w:rsidRPr="00AB2E8A">
        <w:rPr>
          <w:rFonts w:ascii="Times New Roman" w:hAnsi="Times New Roman" w:cs="Times New Roman"/>
          <w:sz w:val="24"/>
          <w:szCs w:val="24"/>
        </w:rPr>
        <w:t xml:space="preserve"> o currículo</w:t>
      </w:r>
      <w:r w:rsidR="00F91BB9" w:rsidRPr="00AB2E8A">
        <w:rPr>
          <w:rFonts w:ascii="Times New Roman" w:hAnsi="Times New Roman" w:cs="Times New Roman"/>
          <w:sz w:val="24"/>
          <w:szCs w:val="24"/>
        </w:rPr>
        <w:t xml:space="preserve"> </w:t>
      </w:r>
      <w:r w:rsidR="0022512E" w:rsidRPr="00AB2E8A">
        <w:rPr>
          <w:rFonts w:ascii="Times New Roman" w:hAnsi="Times New Roman" w:cs="Times New Roman"/>
          <w:sz w:val="24"/>
          <w:szCs w:val="24"/>
        </w:rPr>
        <w:t>d</w:t>
      </w:r>
      <w:r w:rsidR="00F91BB9" w:rsidRPr="00AB2E8A">
        <w:rPr>
          <w:rFonts w:ascii="Times New Roman" w:hAnsi="Times New Roman" w:cs="Times New Roman"/>
          <w:sz w:val="24"/>
          <w:szCs w:val="24"/>
        </w:rPr>
        <w:t>a avaliação escolar, em todos os seus níveis e modalidades</w:t>
      </w:r>
      <w:r w:rsidR="0022512E" w:rsidRPr="00AB2E8A">
        <w:rPr>
          <w:rFonts w:ascii="Times New Roman" w:hAnsi="Times New Roman" w:cs="Times New Roman"/>
          <w:sz w:val="24"/>
          <w:szCs w:val="24"/>
        </w:rPr>
        <w:t xml:space="preserve"> de ensino.</w:t>
      </w:r>
      <w:r w:rsidR="00F91BB9" w:rsidRPr="00AB2E8A">
        <w:rPr>
          <w:rFonts w:ascii="Times New Roman" w:hAnsi="Times New Roman" w:cs="Times New Roman"/>
          <w:sz w:val="24"/>
          <w:szCs w:val="24"/>
        </w:rPr>
        <w:t xml:space="preserve"> </w:t>
      </w:r>
      <w:r w:rsidR="009D49C3" w:rsidRPr="00AB2E8A">
        <w:rPr>
          <w:rFonts w:ascii="Times New Roman" w:hAnsi="Times New Roman" w:cs="Times New Roman"/>
          <w:sz w:val="24"/>
          <w:szCs w:val="24"/>
        </w:rPr>
        <w:t>Michael Apple (2002</w:t>
      </w:r>
      <w:r w:rsidR="00F91BB9" w:rsidRPr="00AB2E8A">
        <w:rPr>
          <w:rFonts w:ascii="Times New Roman" w:hAnsi="Times New Roman" w:cs="Times New Roman"/>
          <w:sz w:val="24"/>
          <w:szCs w:val="24"/>
        </w:rPr>
        <w:t>) tem desenvolvido discussões</w:t>
      </w:r>
      <w:r w:rsidR="0022512E" w:rsidRPr="00AB2E8A">
        <w:rPr>
          <w:rFonts w:ascii="Times New Roman" w:hAnsi="Times New Roman" w:cs="Times New Roman"/>
          <w:sz w:val="24"/>
          <w:szCs w:val="24"/>
        </w:rPr>
        <w:t xml:space="preserve"> profundas</w:t>
      </w:r>
      <w:r w:rsidR="00F91BB9" w:rsidRPr="00AB2E8A">
        <w:rPr>
          <w:rFonts w:ascii="Times New Roman" w:hAnsi="Times New Roman" w:cs="Times New Roman"/>
          <w:sz w:val="24"/>
          <w:szCs w:val="24"/>
        </w:rPr>
        <w:t xml:space="preserve"> referentes à reorientação curricular nos EUA, que</w:t>
      </w:r>
      <w:r w:rsidR="0022512E" w:rsidRPr="00AB2E8A">
        <w:rPr>
          <w:rFonts w:ascii="Times New Roman" w:hAnsi="Times New Roman" w:cs="Times New Roman"/>
          <w:sz w:val="24"/>
          <w:szCs w:val="24"/>
        </w:rPr>
        <w:t xml:space="preserve"> se assemelham </w:t>
      </w:r>
      <w:r w:rsidR="00F91BB9" w:rsidRPr="00AB2E8A">
        <w:rPr>
          <w:rFonts w:ascii="Times New Roman" w:hAnsi="Times New Roman" w:cs="Times New Roman"/>
          <w:sz w:val="24"/>
          <w:szCs w:val="24"/>
        </w:rPr>
        <w:t>ao que vem ocorrendo em nosso país</w:t>
      </w:r>
      <w:r w:rsidR="0022512E" w:rsidRPr="00AB2E8A">
        <w:rPr>
          <w:rFonts w:ascii="Times New Roman" w:hAnsi="Times New Roman" w:cs="Times New Roman"/>
          <w:sz w:val="24"/>
          <w:szCs w:val="24"/>
        </w:rPr>
        <w:t>, especialmente nesses tempos de ultraconservadorismo.</w:t>
      </w:r>
    </w:p>
    <w:p w:rsidR="00F91BB9" w:rsidRPr="00AB2E8A" w:rsidRDefault="0022512E" w:rsidP="0022512E">
      <w:pPr>
        <w:pStyle w:val="Recuodecorpodetexto2"/>
        <w:spacing w:after="0"/>
        <w:rPr>
          <w:rFonts w:ascii="Times New Roman" w:hAnsi="Times New Roman" w:cs="Times New Roman"/>
          <w:sz w:val="24"/>
          <w:szCs w:val="24"/>
        </w:rPr>
      </w:pPr>
      <w:r w:rsidRPr="00AB2E8A">
        <w:rPr>
          <w:rFonts w:ascii="Times New Roman" w:hAnsi="Times New Roman" w:cs="Times New Roman"/>
          <w:sz w:val="24"/>
          <w:szCs w:val="24"/>
        </w:rPr>
        <w:t xml:space="preserve"> </w:t>
      </w:r>
      <w:r w:rsidR="00F91BB9" w:rsidRPr="00AB2E8A">
        <w:rPr>
          <w:rFonts w:ascii="Times New Roman" w:hAnsi="Times New Roman" w:cs="Times New Roman"/>
          <w:sz w:val="24"/>
          <w:szCs w:val="24"/>
        </w:rPr>
        <w:t>Apple identifica em um de seus estudos determinadas alianças sociais e econômicas que estariam ameaçando situações de igualdade nos territórios educa</w:t>
      </w:r>
      <w:r w:rsidRPr="00AB2E8A">
        <w:rPr>
          <w:rFonts w:ascii="Times New Roman" w:hAnsi="Times New Roman" w:cs="Times New Roman"/>
          <w:sz w:val="24"/>
          <w:szCs w:val="24"/>
        </w:rPr>
        <w:t>tivos, escamoteadas sob o cariz</w:t>
      </w:r>
      <w:r w:rsidR="00F91BB9" w:rsidRPr="00AB2E8A">
        <w:rPr>
          <w:rFonts w:ascii="Times New Roman" w:hAnsi="Times New Roman" w:cs="Times New Roman"/>
          <w:sz w:val="24"/>
          <w:szCs w:val="24"/>
        </w:rPr>
        <w:t xml:space="preserve"> do ‘discurso da melhoria da competitividade’ e do aumento dos posto</w:t>
      </w:r>
      <w:r w:rsidRPr="00AB2E8A">
        <w:rPr>
          <w:rFonts w:ascii="Times New Roman" w:hAnsi="Times New Roman" w:cs="Times New Roman"/>
          <w:sz w:val="24"/>
          <w:szCs w:val="24"/>
        </w:rPr>
        <w:t>s de trabalho. Tais alianças se configuram em quatro frações de classe</w:t>
      </w:r>
      <w:r w:rsidR="00F91BB9" w:rsidRPr="00AB2E8A">
        <w:rPr>
          <w:rFonts w:ascii="Times New Roman" w:hAnsi="Times New Roman" w:cs="Times New Roman"/>
          <w:sz w:val="24"/>
          <w:szCs w:val="24"/>
        </w:rPr>
        <w:t>: 1) neoliberais; 2) neoconservadores; 3) populistas autoritários e 4) classe média profissional.</w:t>
      </w:r>
    </w:p>
    <w:p w:rsidR="00F91BB9" w:rsidRPr="00AB2E8A" w:rsidRDefault="00F91BB9" w:rsidP="0022512E">
      <w:pPr>
        <w:pStyle w:val="Recuodecorpodetexto2"/>
        <w:spacing w:after="0"/>
        <w:rPr>
          <w:rFonts w:ascii="Times New Roman" w:hAnsi="Times New Roman" w:cs="Times New Roman"/>
          <w:sz w:val="24"/>
          <w:szCs w:val="24"/>
        </w:rPr>
      </w:pPr>
      <w:r w:rsidRPr="00AB2E8A">
        <w:rPr>
          <w:rFonts w:ascii="Times New Roman" w:hAnsi="Times New Roman" w:cs="Times New Roman"/>
          <w:sz w:val="24"/>
          <w:szCs w:val="24"/>
        </w:rPr>
        <w:t>Para o primeiro grupo (</w:t>
      </w:r>
      <w:r w:rsidRPr="00AB2E8A">
        <w:rPr>
          <w:rFonts w:ascii="Times New Roman" w:hAnsi="Times New Roman" w:cs="Times New Roman"/>
          <w:i/>
          <w:sz w:val="24"/>
          <w:szCs w:val="24"/>
        </w:rPr>
        <w:t>neoliberais</w:t>
      </w:r>
      <w:r w:rsidRPr="00AB2E8A">
        <w:rPr>
          <w:rFonts w:ascii="Times New Roman" w:hAnsi="Times New Roman" w:cs="Times New Roman"/>
          <w:sz w:val="24"/>
          <w:szCs w:val="24"/>
        </w:rPr>
        <w:t>), as escolas públicas são vistas como ‘buracos negros’, sem resultados adequados; os estudantes são encarados como capital humano, onde qualquer investimento que não seja o estritamente econômico é compreendido como ‘suspeito’. Em outras palavras</w:t>
      </w:r>
      <w:r w:rsidR="0022512E" w:rsidRPr="00AB2E8A">
        <w:rPr>
          <w:rFonts w:ascii="Times New Roman" w:hAnsi="Times New Roman" w:cs="Times New Roman"/>
          <w:sz w:val="24"/>
          <w:szCs w:val="24"/>
        </w:rPr>
        <w:t>, as tomadas de decisão</w:t>
      </w:r>
      <w:r w:rsidRPr="00AB2E8A">
        <w:rPr>
          <w:rFonts w:ascii="Times New Roman" w:hAnsi="Times New Roman" w:cs="Times New Roman"/>
          <w:sz w:val="24"/>
          <w:szCs w:val="24"/>
        </w:rPr>
        <w:t xml:space="preserve"> aparentam dar a todos iguais oportunidades de escolarização, todavia, transformando as responsabilidades das tomadas de decisão da esfera pública para a esfera privada, reduzindo a ação coletiva e/ou popular que garanta, efetivamente, a qualidade de educação para todos. Os neoliberais do campo da educação têm uma “fé essencial na lealdade e justiça dos mercados”; porém, estas estratégias economicistas e despolitizadoras acabam por elevar as crescentes desigualdades de recursos e poder.</w:t>
      </w:r>
    </w:p>
    <w:p w:rsidR="00982191" w:rsidRPr="00AB2E8A" w:rsidRDefault="00F91BB9" w:rsidP="0022512E">
      <w:pPr>
        <w:pStyle w:val="Recuodecorpodetexto2"/>
        <w:spacing w:after="0"/>
        <w:rPr>
          <w:rFonts w:ascii="Times New Roman" w:hAnsi="Times New Roman" w:cs="Times New Roman"/>
          <w:sz w:val="24"/>
          <w:szCs w:val="24"/>
        </w:rPr>
      </w:pPr>
      <w:r w:rsidRPr="00AB2E8A">
        <w:rPr>
          <w:rFonts w:ascii="Times New Roman" w:hAnsi="Times New Roman" w:cs="Times New Roman"/>
          <w:sz w:val="24"/>
          <w:szCs w:val="24"/>
        </w:rPr>
        <w:t xml:space="preserve">Já os </w:t>
      </w:r>
      <w:r w:rsidRPr="00AB2E8A">
        <w:rPr>
          <w:rFonts w:ascii="Times New Roman" w:hAnsi="Times New Roman" w:cs="Times New Roman"/>
          <w:i/>
          <w:sz w:val="24"/>
          <w:szCs w:val="24"/>
        </w:rPr>
        <w:t>neoconservadores</w:t>
      </w:r>
      <w:r w:rsidRPr="00AB2E8A">
        <w:rPr>
          <w:rFonts w:ascii="Times New Roman" w:hAnsi="Times New Roman" w:cs="Times New Roman"/>
          <w:sz w:val="24"/>
          <w:szCs w:val="24"/>
        </w:rPr>
        <w:t xml:space="preserve"> entendem que não é o mercado que resolverá os problemas do currículo escolar, mas um Estado interventor que garantirá apenas os conteúdos e métodos ‘legítimos’ a serem </w:t>
      </w:r>
      <w:r w:rsidRPr="00AB2E8A">
        <w:rPr>
          <w:rFonts w:ascii="Times New Roman" w:hAnsi="Times New Roman" w:cs="Times New Roman"/>
          <w:sz w:val="24"/>
          <w:szCs w:val="24"/>
        </w:rPr>
        <w:lastRenderedPageBreak/>
        <w:t xml:space="preserve">ensinados e utilizados. Em síntese, incorre-se na ideia de um currículo único, que defenda os valores tradicionais (dos imigrantes brancos) e sem o reconhecimento da luta de classes. E o mais grave: a defesa de um determinismo genético ou racial na capacidade de aprendizagem dos/as estudantes. Coadunado a este pensamento reacionário, o </w:t>
      </w:r>
      <w:r w:rsidRPr="00AB2E8A">
        <w:rPr>
          <w:rFonts w:ascii="Times New Roman" w:hAnsi="Times New Roman" w:cs="Times New Roman"/>
          <w:i/>
          <w:sz w:val="24"/>
          <w:szCs w:val="24"/>
        </w:rPr>
        <w:t>populismo autoritário</w:t>
      </w:r>
      <w:r w:rsidRPr="00AB2E8A">
        <w:rPr>
          <w:rFonts w:ascii="Times New Roman" w:hAnsi="Times New Roman" w:cs="Times New Roman"/>
          <w:sz w:val="24"/>
          <w:szCs w:val="24"/>
        </w:rPr>
        <w:t xml:space="preserve">, assentado na direita cristã, entende que as questões de gênero e a ideia de família são unidades divinas e orgânicas, que resolvem por si só, sem mediações históricas, o ‘egoísmo masculino’ e o ‘altruísmo feminino’. </w:t>
      </w:r>
    </w:p>
    <w:p w:rsidR="007903F0" w:rsidRPr="00AB2E8A" w:rsidRDefault="00982191" w:rsidP="00982191">
      <w:pPr>
        <w:pStyle w:val="Recuodecorpodetexto2"/>
        <w:spacing w:after="0"/>
        <w:rPr>
          <w:rFonts w:ascii="Times New Roman" w:hAnsi="Times New Roman" w:cs="Times New Roman"/>
          <w:sz w:val="24"/>
          <w:szCs w:val="24"/>
        </w:rPr>
      </w:pPr>
      <w:r w:rsidRPr="00AB2E8A">
        <w:rPr>
          <w:rFonts w:ascii="Times New Roman" w:hAnsi="Times New Roman" w:cs="Times New Roman"/>
          <w:sz w:val="24"/>
          <w:szCs w:val="24"/>
        </w:rPr>
        <w:t xml:space="preserve">Por fim, a chamada </w:t>
      </w:r>
      <w:r w:rsidRPr="00AB2E8A">
        <w:rPr>
          <w:rFonts w:ascii="Times New Roman" w:hAnsi="Times New Roman" w:cs="Times New Roman"/>
          <w:i/>
          <w:sz w:val="24"/>
          <w:szCs w:val="24"/>
        </w:rPr>
        <w:t>classe média profissional</w:t>
      </w:r>
      <w:r w:rsidRPr="00AB2E8A">
        <w:rPr>
          <w:rFonts w:ascii="Times New Roman" w:hAnsi="Times New Roman" w:cs="Times New Roman"/>
          <w:sz w:val="24"/>
          <w:szCs w:val="24"/>
        </w:rPr>
        <w:t>, defensora</w:t>
      </w:r>
      <w:r w:rsidR="00F91BB9" w:rsidRPr="00AB2E8A">
        <w:rPr>
          <w:rFonts w:ascii="Times New Roman" w:hAnsi="Times New Roman" w:cs="Times New Roman"/>
          <w:sz w:val="24"/>
          <w:szCs w:val="24"/>
        </w:rPr>
        <w:t xml:space="preserve"> das </w:t>
      </w:r>
      <w:r w:rsidR="00F91BB9" w:rsidRPr="00AB2E8A">
        <w:rPr>
          <w:rFonts w:ascii="Times New Roman" w:hAnsi="Times New Roman" w:cs="Times New Roman"/>
          <w:i/>
          <w:sz w:val="24"/>
          <w:szCs w:val="24"/>
        </w:rPr>
        <w:t>charter schools</w:t>
      </w:r>
      <w:r w:rsidR="00F91BB9" w:rsidRPr="00AB2E8A">
        <w:rPr>
          <w:rFonts w:ascii="Times New Roman" w:hAnsi="Times New Roman" w:cs="Times New Roman"/>
          <w:sz w:val="24"/>
          <w:szCs w:val="24"/>
        </w:rPr>
        <w:t xml:space="preserve">, ou seja, escolas públicas mantidas por meio de gerenciamento privado, </w:t>
      </w:r>
      <w:r w:rsidRPr="00AB2E8A">
        <w:rPr>
          <w:rFonts w:ascii="Times New Roman" w:hAnsi="Times New Roman" w:cs="Times New Roman"/>
          <w:sz w:val="24"/>
          <w:szCs w:val="24"/>
        </w:rPr>
        <w:t>estaria preocupada</w:t>
      </w:r>
      <w:r w:rsidR="00F91BB9" w:rsidRPr="00AB2E8A">
        <w:rPr>
          <w:rFonts w:ascii="Times New Roman" w:hAnsi="Times New Roman" w:cs="Times New Roman"/>
          <w:sz w:val="24"/>
          <w:szCs w:val="24"/>
        </w:rPr>
        <w:t xml:space="preserve"> tão somente com os resultados acadêmicos nas disciplinas tradicionais e no ensin</w:t>
      </w:r>
      <w:r w:rsidRPr="00AB2E8A">
        <w:rPr>
          <w:rFonts w:ascii="Times New Roman" w:hAnsi="Times New Roman" w:cs="Times New Roman"/>
          <w:sz w:val="24"/>
          <w:szCs w:val="24"/>
        </w:rPr>
        <w:t>o prático tradicional, sendo</w:t>
      </w:r>
      <w:r w:rsidR="00F91BB9" w:rsidRPr="00AB2E8A">
        <w:rPr>
          <w:rFonts w:ascii="Times New Roman" w:hAnsi="Times New Roman" w:cs="Times New Roman"/>
          <w:sz w:val="24"/>
          <w:szCs w:val="24"/>
        </w:rPr>
        <w:t xml:space="preserve"> suscetíveis a uma ordem discursiva aparentemente includente, mas que oculta opressões, preconceitos e estereót</w:t>
      </w:r>
      <w:r w:rsidRPr="00AB2E8A">
        <w:rPr>
          <w:rFonts w:ascii="Times New Roman" w:hAnsi="Times New Roman" w:cs="Times New Roman"/>
          <w:sz w:val="24"/>
          <w:szCs w:val="24"/>
        </w:rPr>
        <w:t xml:space="preserve">ipos. </w:t>
      </w:r>
    </w:p>
    <w:p w:rsidR="00F91BB9" w:rsidRPr="00AB2E8A" w:rsidRDefault="007903F0" w:rsidP="00982191">
      <w:pPr>
        <w:pStyle w:val="Recuodecorpodetexto2"/>
        <w:spacing w:after="0"/>
        <w:rPr>
          <w:rFonts w:ascii="Times New Roman" w:hAnsi="Times New Roman" w:cs="Times New Roman"/>
          <w:sz w:val="24"/>
          <w:szCs w:val="24"/>
        </w:rPr>
      </w:pPr>
      <w:r w:rsidRPr="00AB2E8A">
        <w:rPr>
          <w:rFonts w:ascii="Times New Roman" w:hAnsi="Times New Roman" w:cs="Times New Roman"/>
          <w:sz w:val="24"/>
          <w:szCs w:val="24"/>
        </w:rPr>
        <w:t xml:space="preserve"> </w:t>
      </w:r>
      <w:r w:rsidR="00982191" w:rsidRPr="00AB2E8A">
        <w:rPr>
          <w:rFonts w:ascii="Times New Roman" w:hAnsi="Times New Roman" w:cs="Times New Roman"/>
          <w:sz w:val="24"/>
          <w:szCs w:val="24"/>
        </w:rPr>
        <w:t xml:space="preserve">Há de se ressaltar ainda, segundo </w:t>
      </w:r>
      <w:r w:rsidR="00F91BB9" w:rsidRPr="00AB2E8A">
        <w:rPr>
          <w:rFonts w:ascii="Times New Roman" w:hAnsi="Times New Roman" w:cs="Times New Roman"/>
          <w:sz w:val="24"/>
          <w:szCs w:val="24"/>
        </w:rPr>
        <w:t xml:space="preserve">Sousa (2003), </w:t>
      </w:r>
      <w:r w:rsidR="00982191" w:rsidRPr="00AB2E8A">
        <w:rPr>
          <w:rFonts w:ascii="Times New Roman" w:hAnsi="Times New Roman" w:cs="Times New Roman"/>
          <w:sz w:val="24"/>
          <w:szCs w:val="24"/>
        </w:rPr>
        <w:t xml:space="preserve">que </w:t>
      </w:r>
      <w:r w:rsidR="00F91BB9" w:rsidRPr="00AB2E8A">
        <w:rPr>
          <w:rFonts w:ascii="Times New Roman" w:hAnsi="Times New Roman" w:cs="Times New Roman"/>
          <w:sz w:val="24"/>
          <w:szCs w:val="24"/>
        </w:rPr>
        <w:t>os processos de avaliação externa em larga escala (SAEB, ENEM, PROVA BRASIL) condicionam os currículos, intensificando desigualda</w:t>
      </w:r>
      <w:r w:rsidR="005161FB" w:rsidRPr="00AB2E8A">
        <w:rPr>
          <w:rFonts w:ascii="Times New Roman" w:hAnsi="Times New Roman" w:cs="Times New Roman"/>
          <w:sz w:val="24"/>
          <w:szCs w:val="24"/>
        </w:rPr>
        <w:t>des escolares e sociais, e</w:t>
      </w:r>
      <w:r w:rsidR="00F91BB9" w:rsidRPr="00AB2E8A">
        <w:rPr>
          <w:rFonts w:ascii="Times New Roman" w:hAnsi="Times New Roman" w:cs="Times New Roman"/>
          <w:sz w:val="24"/>
          <w:szCs w:val="24"/>
        </w:rPr>
        <w:t>mbora desde a década de 1980 já apareçam as primeiras tentativas de se avaliar de forma mais sistemática a qualidade</w:t>
      </w:r>
      <w:r w:rsidR="00982191" w:rsidRPr="00AB2E8A">
        <w:rPr>
          <w:rFonts w:ascii="Times New Roman" w:hAnsi="Times New Roman" w:cs="Times New Roman"/>
          <w:sz w:val="24"/>
          <w:szCs w:val="24"/>
        </w:rPr>
        <w:t xml:space="preserve"> da Educação Básica brasileira.</w:t>
      </w:r>
    </w:p>
    <w:p w:rsidR="00F91BB9" w:rsidRPr="00AB2E8A" w:rsidRDefault="00F91BB9" w:rsidP="00982191">
      <w:pPr>
        <w:pStyle w:val="Recuodecorpodetexto2"/>
        <w:spacing w:after="0"/>
        <w:rPr>
          <w:rFonts w:ascii="Times New Roman" w:hAnsi="Times New Roman" w:cs="Times New Roman"/>
          <w:sz w:val="24"/>
          <w:szCs w:val="24"/>
        </w:rPr>
      </w:pPr>
      <w:r w:rsidRPr="00AB2E8A">
        <w:rPr>
          <w:rFonts w:ascii="Times New Roman" w:hAnsi="Times New Roman" w:cs="Times New Roman"/>
          <w:sz w:val="24"/>
          <w:szCs w:val="24"/>
        </w:rPr>
        <w:t>A justificativa das avaliações externas estaria acalcanhada na necessidade de</w:t>
      </w:r>
    </w:p>
    <w:p w:rsidR="00F91BB9" w:rsidRPr="00AB2E8A" w:rsidRDefault="00F91BB9" w:rsidP="00982191">
      <w:pPr>
        <w:pStyle w:val="Recuodecorpodetexto2"/>
        <w:spacing w:after="0"/>
        <w:rPr>
          <w:rFonts w:ascii="Times New Roman" w:hAnsi="Times New Roman" w:cs="Times New Roman"/>
          <w:sz w:val="24"/>
          <w:szCs w:val="24"/>
        </w:rPr>
      </w:pPr>
    </w:p>
    <w:p w:rsidR="00F91BB9" w:rsidRPr="00AB2E8A" w:rsidRDefault="00F91BB9" w:rsidP="0022512E">
      <w:pPr>
        <w:pStyle w:val="Recuodecorpodetexto2"/>
        <w:spacing w:line="240" w:lineRule="auto"/>
        <w:ind w:left="2268" w:firstLine="0"/>
        <w:rPr>
          <w:rFonts w:ascii="Times New Roman" w:hAnsi="Times New Roman" w:cs="Times New Roman"/>
          <w:sz w:val="20"/>
          <w:szCs w:val="20"/>
        </w:rPr>
      </w:pPr>
      <w:r w:rsidRPr="00AB2E8A">
        <w:rPr>
          <w:rFonts w:ascii="Times New Roman" w:hAnsi="Times New Roman" w:cs="Times New Roman"/>
          <w:sz w:val="20"/>
          <w:szCs w:val="20"/>
        </w:rPr>
        <w:t>[...] monitorar o funcionamento das redes de ensino e fornecer aos seus gestores subsídios para a formulação de políticas educacionais com focos mais bem definidos em termos de resultados que, por sua vez, decorram da aprendizagem dos alunos. [...]. Deve-se destacar que essas avaliações externas têm como característica, entre outras, a definição de uma matriz de avaliação – na qual são especificados os objetos de avaliação – e o emprego de provas padronizadas, condição para que sejam obtidos resultados mais objetivos e efetuadas comparações entre redes e escolas, tanto transversal quanto longitudinal (ALAVARSE; BRAVO; MACHADO, 2013, p. 17).</w:t>
      </w:r>
    </w:p>
    <w:p w:rsidR="0022512E" w:rsidRPr="00AB2E8A" w:rsidRDefault="0022512E" w:rsidP="0022512E">
      <w:pPr>
        <w:pStyle w:val="Recuodecorpodetexto2"/>
        <w:spacing w:line="240" w:lineRule="auto"/>
        <w:ind w:left="2268" w:firstLine="0"/>
        <w:rPr>
          <w:rFonts w:ascii="Times New Roman" w:hAnsi="Times New Roman" w:cs="Times New Roman"/>
        </w:rPr>
      </w:pPr>
    </w:p>
    <w:p w:rsidR="00F91BB9" w:rsidRPr="00AB2E8A" w:rsidRDefault="00982191" w:rsidP="00982191">
      <w:pPr>
        <w:pStyle w:val="Recuodecorpodetexto2"/>
        <w:spacing w:after="0"/>
        <w:rPr>
          <w:rFonts w:ascii="Times New Roman" w:hAnsi="Times New Roman" w:cs="Times New Roman"/>
          <w:sz w:val="24"/>
          <w:szCs w:val="24"/>
        </w:rPr>
      </w:pPr>
      <w:r w:rsidRPr="00AB2E8A">
        <w:rPr>
          <w:rFonts w:ascii="Times New Roman" w:hAnsi="Times New Roman" w:cs="Times New Roman"/>
          <w:sz w:val="24"/>
          <w:szCs w:val="24"/>
        </w:rPr>
        <w:t>A</w:t>
      </w:r>
      <w:r w:rsidR="00F91BB9" w:rsidRPr="00AB2E8A">
        <w:rPr>
          <w:rFonts w:ascii="Times New Roman" w:hAnsi="Times New Roman" w:cs="Times New Roman"/>
          <w:sz w:val="24"/>
          <w:szCs w:val="24"/>
        </w:rPr>
        <w:t>s avaliações externas em larga escala submetem os professores a uma imensa pressão, retirando-lhes a autonomia profissional e impedindo-lhes de desenvolver um trabalho pedagógico consistente e consequente do ponto de vista conceitual, político e humano. Estas políticas públicas de responsabilização (</w:t>
      </w:r>
      <w:r w:rsidR="00F91BB9" w:rsidRPr="00AB2E8A">
        <w:rPr>
          <w:rFonts w:ascii="Times New Roman" w:hAnsi="Times New Roman" w:cs="Times New Roman"/>
          <w:i/>
          <w:sz w:val="24"/>
          <w:szCs w:val="24"/>
        </w:rPr>
        <w:t>accountability</w:t>
      </w:r>
      <w:r w:rsidR="00F91BB9" w:rsidRPr="00AB2E8A">
        <w:rPr>
          <w:rFonts w:ascii="Times New Roman" w:hAnsi="Times New Roman" w:cs="Times New Roman"/>
          <w:sz w:val="24"/>
          <w:szCs w:val="24"/>
        </w:rPr>
        <w:t>) acabam por favorecer, ao fim e ao cabo, a lógica meritocrática e a culpabilização dos professores, ferindo preceitos democráticos. Acirra-se, deste modo, uma competição entre as escolas e um processo de ranqueamento que empobrece o conjunto das atividades pedagógicas desenvolvidas nestes territórios educativos.</w:t>
      </w:r>
    </w:p>
    <w:p w:rsidR="00F91BB9" w:rsidRPr="00872F12" w:rsidRDefault="00F91BB9" w:rsidP="00872F12">
      <w:pPr>
        <w:pStyle w:val="Recuodecorpodetexto2"/>
        <w:spacing w:after="0"/>
        <w:rPr>
          <w:rFonts w:ascii="Times New Roman" w:hAnsi="Times New Roman" w:cs="Times New Roman"/>
          <w:sz w:val="24"/>
          <w:szCs w:val="24"/>
        </w:rPr>
      </w:pPr>
      <w:r w:rsidRPr="00AB2E8A">
        <w:rPr>
          <w:rFonts w:ascii="Times New Roman" w:hAnsi="Times New Roman" w:cs="Times New Roman"/>
          <w:sz w:val="24"/>
          <w:szCs w:val="24"/>
        </w:rPr>
        <w:t>Nessa perspectiva, segundo Sousa (2003, p. 181), os conteúdos a serem ensinados na escola são os mesmos que serão ‘cobrados’ pelas avaliações em larga escala, atribuindo ao potencial do/a estudante o seu “sucesso pessoal e profissional, abstraindo os fatores econômicos e sociais” (SOUSA, 2003, p.182). Em outras palavras,</w:t>
      </w:r>
      <w:r w:rsidR="00872F12">
        <w:rPr>
          <w:rFonts w:ascii="Times New Roman" w:hAnsi="Times New Roman" w:cs="Times New Roman"/>
          <w:sz w:val="24"/>
          <w:szCs w:val="24"/>
        </w:rPr>
        <w:t xml:space="preserve"> </w:t>
      </w:r>
      <w:r w:rsidR="00872F12" w:rsidRPr="00872F12">
        <w:rPr>
          <w:rFonts w:ascii="Times New Roman" w:hAnsi="Times New Roman" w:cs="Times New Roman"/>
          <w:sz w:val="24"/>
          <w:szCs w:val="24"/>
        </w:rPr>
        <w:t>“(...) A</w:t>
      </w:r>
      <w:r w:rsidRPr="00872F12">
        <w:rPr>
          <w:rFonts w:ascii="Times New Roman" w:hAnsi="Times New Roman" w:cs="Times New Roman"/>
          <w:sz w:val="24"/>
          <w:szCs w:val="24"/>
        </w:rPr>
        <w:t>s políticas educacionais ao contemplarem em sua formulação e realização a comparação, a classificação e a seleção incorporam, consequentemente, como inerentes aos seus resultados a exclusão, o que é incompatível com o direito de todos à educação</w:t>
      </w:r>
      <w:r w:rsidR="00872F12" w:rsidRPr="00872F12">
        <w:rPr>
          <w:rFonts w:ascii="Times New Roman" w:hAnsi="Times New Roman" w:cs="Times New Roman"/>
          <w:sz w:val="24"/>
          <w:szCs w:val="24"/>
        </w:rPr>
        <w:t>”</w:t>
      </w:r>
      <w:r w:rsidRPr="00872F12">
        <w:rPr>
          <w:rFonts w:ascii="Times New Roman" w:hAnsi="Times New Roman" w:cs="Times New Roman"/>
          <w:sz w:val="24"/>
          <w:szCs w:val="24"/>
        </w:rPr>
        <w:t xml:space="preserve"> (SOUSA, 2003, p. 188).</w:t>
      </w:r>
    </w:p>
    <w:p w:rsidR="00F3368A" w:rsidRPr="00AB2E8A" w:rsidRDefault="00F3368A" w:rsidP="00982191">
      <w:pPr>
        <w:pStyle w:val="Recuodecorpodetexto2"/>
        <w:spacing w:line="240" w:lineRule="auto"/>
        <w:ind w:left="2268" w:firstLine="0"/>
        <w:rPr>
          <w:rFonts w:ascii="Times New Roman" w:hAnsi="Times New Roman" w:cs="Times New Roman"/>
          <w:sz w:val="20"/>
          <w:szCs w:val="20"/>
        </w:rPr>
      </w:pPr>
    </w:p>
    <w:p w:rsidR="00F91BB9" w:rsidRPr="00AB2E8A" w:rsidRDefault="00F91BB9" w:rsidP="00982191">
      <w:pPr>
        <w:pStyle w:val="Recuodecorpodetexto2"/>
        <w:rPr>
          <w:rFonts w:ascii="Times New Roman" w:hAnsi="Times New Roman" w:cs="Times New Roman"/>
          <w:sz w:val="24"/>
          <w:szCs w:val="24"/>
        </w:rPr>
      </w:pPr>
      <w:r w:rsidRPr="00AB2E8A">
        <w:rPr>
          <w:rFonts w:ascii="Times New Roman" w:hAnsi="Times New Roman" w:cs="Times New Roman"/>
          <w:sz w:val="24"/>
          <w:szCs w:val="24"/>
        </w:rPr>
        <w:t>Já Fernandes pondera que as escolas públicas passaram a ser exigidas a partir de uma ‘lógica empresarial’, onde os resultados são mais importantes que o processo de ensino e aprendizagem:</w:t>
      </w:r>
    </w:p>
    <w:p w:rsidR="00F91BB9" w:rsidRPr="00AB2E8A" w:rsidRDefault="00F91BB9" w:rsidP="00982191">
      <w:pPr>
        <w:pStyle w:val="Recuodecorpodetexto2"/>
        <w:spacing w:line="240" w:lineRule="auto"/>
        <w:ind w:left="2268" w:firstLine="0"/>
        <w:rPr>
          <w:rFonts w:ascii="Times New Roman" w:hAnsi="Times New Roman" w:cs="Times New Roman"/>
          <w:sz w:val="20"/>
          <w:szCs w:val="20"/>
        </w:rPr>
      </w:pPr>
      <w:r w:rsidRPr="00AB2E8A">
        <w:rPr>
          <w:rFonts w:ascii="Times New Roman" w:hAnsi="Times New Roman" w:cs="Times New Roman"/>
          <w:sz w:val="20"/>
          <w:szCs w:val="20"/>
        </w:rPr>
        <w:t>Podemos dizer que chegamos à educação do treino e do produto. Todos os meios justificariam os fins: obter um alto Índice de Desenvolvimento da Educação Básica (IDEB). A promessa é de que isso nos colocará no topo e conquistaremos uma educação de qualidade [...]. Para as políticas que se baseiam nos exames de larga escala, os processos importam muito pouco. A avaliação é vista como possibilidade de medição de um conhecimento que, por sua vez, pode ser medido, destituído de qualquer complexidade e subjetividade. Importa um currículo enxuto, um bom treinamento, um ‘professor tarefeiro’ e um ‘aluno marca x’ (FERNANDES, 2015, p. 402).</w:t>
      </w:r>
    </w:p>
    <w:p w:rsidR="00982191" w:rsidRPr="00AB2E8A" w:rsidRDefault="00982191" w:rsidP="00982191">
      <w:pPr>
        <w:pStyle w:val="Recuodecorpodetexto2"/>
        <w:spacing w:line="240" w:lineRule="auto"/>
        <w:ind w:left="2268" w:firstLine="0"/>
        <w:rPr>
          <w:rFonts w:ascii="Times New Roman" w:hAnsi="Times New Roman" w:cs="Times New Roman"/>
          <w:sz w:val="20"/>
          <w:szCs w:val="20"/>
        </w:rPr>
      </w:pPr>
    </w:p>
    <w:p w:rsidR="00F91BB9" w:rsidRPr="00AB2E8A" w:rsidRDefault="00F91BB9" w:rsidP="00F91BB9">
      <w:pPr>
        <w:pStyle w:val="Recuodecorpodetexto2"/>
        <w:rPr>
          <w:rFonts w:ascii="Times New Roman" w:hAnsi="Times New Roman" w:cs="Times New Roman"/>
          <w:sz w:val="24"/>
          <w:szCs w:val="24"/>
        </w:rPr>
      </w:pPr>
      <w:r w:rsidRPr="00AB2E8A">
        <w:rPr>
          <w:rFonts w:ascii="Times New Roman" w:hAnsi="Times New Roman" w:cs="Times New Roman"/>
          <w:sz w:val="24"/>
          <w:szCs w:val="24"/>
        </w:rPr>
        <w:t>Este tipo de avaliação, baseado no mero treinamento, ocasiona, por seu turno, uma simplificação da dimensão curricular. A cultura neoliberal, como nos aponta Apple (2002), possui esta capacidade de se imiscuir no senso comum, por meio de valores questionáveis e terminologias (qualidade, por exemplo), que mais ocultam do que esclarecem: “Os resultados demonstram que o conceito de qualidade, polissêmico e construído sócio-historicamente, é utilizado de forma indiscriminada nos documentos analisados e que a avaliação externa aparece como redentora dos males da educação” (FERNANDES, 2015, p. 405)</w:t>
      </w:r>
    </w:p>
    <w:p w:rsidR="008D6714" w:rsidRPr="00AB2E8A" w:rsidRDefault="008D6714" w:rsidP="00DE6F5B">
      <w:pPr>
        <w:shd w:val="clear" w:color="auto" w:fill="FFFFFF"/>
        <w:spacing w:line="360" w:lineRule="auto"/>
        <w:ind w:firstLine="624"/>
        <w:jc w:val="both"/>
        <w:rPr>
          <w:rFonts w:ascii="Times New Roman" w:hAnsi="Times New Roman" w:cs="Times New Roman"/>
          <w:sz w:val="24"/>
          <w:szCs w:val="24"/>
        </w:rPr>
      </w:pPr>
    </w:p>
    <w:p w:rsidR="008D6714" w:rsidRPr="00AB2E8A" w:rsidRDefault="00982191" w:rsidP="00982191">
      <w:pPr>
        <w:pStyle w:val="Ttulo1"/>
        <w:jc w:val="left"/>
        <w:rPr>
          <w:color w:val="auto"/>
          <w:kern w:val="32"/>
        </w:rPr>
      </w:pPr>
      <w:r w:rsidRPr="00AB2E8A">
        <w:rPr>
          <w:color w:val="auto"/>
          <w:kern w:val="32"/>
        </w:rPr>
        <w:t>Considerações finais</w:t>
      </w:r>
    </w:p>
    <w:p w:rsidR="008D6714" w:rsidRPr="00AB2E8A" w:rsidRDefault="008D6714" w:rsidP="008D6714">
      <w:pPr>
        <w:rPr>
          <w:rFonts w:ascii="Times New Roman" w:hAnsi="Times New Roman" w:cs="Times New Roman"/>
          <w:sz w:val="24"/>
          <w:szCs w:val="24"/>
        </w:rPr>
      </w:pPr>
    </w:p>
    <w:p w:rsidR="000132BC" w:rsidRPr="00AB2E8A" w:rsidRDefault="008D6714" w:rsidP="000132BC">
      <w:pPr>
        <w:shd w:val="clear" w:color="auto" w:fill="FFFFFF"/>
        <w:spacing w:after="0" w:line="360" w:lineRule="auto"/>
        <w:ind w:firstLine="624"/>
        <w:jc w:val="both"/>
        <w:rPr>
          <w:rFonts w:ascii="Times New Roman" w:hAnsi="Times New Roman" w:cs="Times New Roman"/>
          <w:sz w:val="24"/>
          <w:szCs w:val="24"/>
        </w:rPr>
      </w:pPr>
      <w:r w:rsidRPr="00AB2E8A">
        <w:rPr>
          <w:rFonts w:ascii="Times New Roman" w:hAnsi="Times New Roman" w:cs="Times New Roman"/>
          <w:sz w:val="24"/>
          <w:szCs w:val="24"/>
        </w:rPr>
        <w:t xml:space="preserve">Se, efetivamente, queremos construir uma </w:t>
      </w:r>
      <w:r w:rsidR="007C4A8C" w:rsidRPr="00AB2E8A">
        <w:rPr>
          <w:rFonts w:ascii="Times New Roman" w:hAnsi="Times New Roman" w:cs="Times New Roman"/>
          <w:sz w:val="24"/>
          <w:szCs w:val="24"/>
        </w:rPr>
        <w:t>participação mais ativa de todos os sujeitos</w:t>
      </w:r>
      <w:r w:rsidRPr="00AB2E8A">
        <w:rPr>
          <w:rFonts w:ascii="Times New Roman" w:hAnsi="Times New Roman" w:cs="Times New Roman"/>
          <w:sz w:val="24"/>
          <w:szCs w:val="24"/>
        </w:rPr>
        <w:t xml:space="preserve"> em nossas escolas</w:t>
      </w:r>
      <w:r w:rsidR="000132BC" w:rsidRPr="00AB2E8A">
        <w:rPr>
          <w:rFonts w:ascii="Times New Roman" w:hAnsi="Times New Roman" w:cs="Times New Roman"/>
          <w:sz w:val="24"/>
          <w:szCs w:val="24"/>
        </w:rPr>
        <w:t xml:space="preserve"> públicas</w:t>
      </w:r>
      <w:r w:rsidRPr="00AB2E8A">
        <w:rPr>
          <w:rFonts w:ascii="Times New Roman" w:hAnsi="Times New Roman" w:cs="Times New Roman"/>
          <w:sz w:val="24"/>
          <w:szCs w:val="24"/>
        </w:rPr>
        <w:t>, primeiramente precisamos combater todas as formas de alijamento</w:t>
      </w:r>
      <w:r w:rsidR="00367729" w:rsidRPr="00AB2E8A">
        <w:rPr>
          <w:rFonts w:ascii="Times New Roman" w:hAnsi="Times New Roman" w:cs="Times New Roman"/>
          <w:sz w:val="24"/>
          <w:szCs w:val="24"/>
        </w:rPr>
        <w:t>/restrição</w:t>
      </w:r>
      <w:r w:rsidRPr="00AB2E8A">
        <w:rPr>
          <w:rFonts w:ascii="Times New Roman" w:hAnsi="Times New Roman" w:cs="Times New Roman"/>
          <w:sz w:val="24"/>
          <w:szCs w:val="24"/>
        </w:rPr>
        <w:t xml:space="preserve"> propostas pelas novas configurações curriculares na Educação Básica,</w:t>
      </w:r>
      <w:r w:rsidR="00982191" w:rsidRPr="00AB2E8A">
        <w:rPr>
          <w:rFonts w:ascii="Times New Roman" w:hAnsi="Times New Roman" w:cs="Times New Roman"/>
          <w:sz w:val="24"/>
          <w:szCs w:val="24"/>
        </w:rPr>
        <w:t xml:space="preserve"> especialmente no Ensino Fundamental.</w:t>
      </w:r>
      <w:r w:rsidR="00931E98" w:rsidRPr="00AB2E8A">
        <w:rPr>
          <w:rFonts w:ascii="Times New Roman" w:hAnsi="Times New Roman" w:cs="Times New Roman"/>
          <w:sz w:val="24"/>
          <w:szCs w:val="24"/>
        </w:rPr>
        <w:t xml:space="preserve">  Todavia, os problemas estrutur</w:t>
      </w:r>
      <w:r w:rsidR="000132BC" w:rsidRPr="00AB2E8A">
        <w:rPr>
          <w:rFonts w:ascii="Times New Roman" w:hAnsi="Times New Roman" w:cs="Times New Roman"/>
          <w:sz w:val="24"/>
          <w:szCs w:val="24"/>
        </w:rPr>
        <w:t>ais concernentes ao Ensino Fundamental</w:t>
      </w:r>
      <w:r w:rsidR="00931E98" w:rsidRPr="00AB2E8A">
        <w:rPr>
          <w:rFonts w:ascii="Times New Roman" w:hAnsi="Times New Roman" w:cs="Times New Roman"/>
          <w:sz w:val="24"/>
          <w:szCs w:val="24"/>
        </w:rPr>
        <w:t xml:space="preserve"> são de outra ordem. As escolas brasileiras não possuem laboratórios, bibliotecas e força de trabalho </w:t>
      </w:r>
      <w:r w:rsidR="00367729" w:rsidRPr="00AB2E8A">
        <w:rPr>
          <w:rFonts w:ascii="Times New Roman" w:hAnsi="Times New Roman" w:cs="Times New Roman"/>
          <w:sz w:val="24"/>
          <w:szCs w:val="24"/>
        </w:rPr>
        <w:t>docente</w:t>
      </w:r>
      <w:r w:rsidR="005161FB" w:rsidRPr="00AB2E8A">
        <w:rPr>
          <w:rFonts w:ascii="Times New Roman" w:hAnsi="Times New Roman" w:cs="Times New Roman"/>
          <w:sz w:val="24"/>
          <w:szCs w:val="24"/>
        </w:rPr>
        <w:t xml:space="preserve"> adequada e</w:t>
      </w:r>
      <w:r w:rsidR="00367729" w:rsidRPr="00AB2E8A">
        <w:rPr>
          <w:rFonts w:ascii="Times New Roman" w:hAnsi="Times New Roman" w:cs="Times New Roman"/>
          <w:sz w:val="24"/>
          <w:szCs w:val="24"/>
        </w:rPr>
        <w:t xml:space="preserve"> suficiente para atender tais demandas</w:t>
      </w:r>
      <w:r w:rsidR="00931E98" w:rsidRPr="00AB2E8A">
        <w:rPr>
          <w:rFonts w:ascii="Times New Roman" w:hAnsi="Times New Roman" w:cs="Times New Roman"/>
          <w:sz w:val="24"/>
          <w:szCs w:val="24"/>
        </w:rPr>
        <w:t>, porque a precarização das condições de trabalho e</w:t>
      </w:r>
      <w:r w:rsidR="000132BC" w:rsidRPr="00AB2E8A">
        <w:rPr>
          <w:rFonts w:ascii="Times New Roman" w:hAnsi="Times New Roman" w:cs="Times New Roman"/>
          <w:sz w:val="24"/>
          <w:szCs w:val="24"/>
        </w:rPr>
        <w:t xml:space="preserve"> infraestruturais são evidentes.</w:t>
      </w:r>
    </w:p>
    <w:p w:rsidR="002D643B" w:rsidRPr="00AB2E8A" w:rsidRDefault="000132BC" w:rsidP="000132BC">
      <w:pPr>
        <w:shd w:val="clear" w:color="auto" w:fill="FFFFFF"/>
        <w:spacing w:after="0" w:line="360" w:lineRule="auto"/>
        <w:ind w:firstLine="624"/>
        <w:jc w:val="both"/>
        <w:rPr>
          <w:rFonts w:ascii="Times New Roman" w:hAnsi="Times New Roman" w:cs="Times New Roman"/>
          <w:sz w:val="24"/>
          <w:szCs w:val="24"/>
        </w:rPr>
      </w:pPr>
      <w:r w:rsidRPr="00AB2E8A">
        <w:rPr>
          <w:rFonts w:ascii="Times New Roman" w:hAnsi="Times New Roman" w:cs="Times New Roman"/>
          <w:sz w:val="24"/>
          <w:szCs w:val="24"/>
        </w:rPr>
        <w:t xml:space="preserve"> </w:t>
      </w:r>
      <w:r w:rsidR="00E0174E" w:rsidRPr="00AB2E8A">
        <w:rPr>
          <w:rFonts w:ascii="Times New Roman" w:hAnsi="Times New Roman" w:cs="Times New Roman"/>
          <w:sz w:val="24"/>
          <w:szCs w:val="24"/>
        </w:rPr>
        <w:t xml:space="preserve">Por fim, torna-se preocupante o ataque reacionário de um movimento como o </w:t>
      </w:r>
      <w:r w:rsidR="00E0174E" w:rsidRPr="00AB2E8A">
        <w:rPr>
          <w:rFonts w:ascii="Times New Roman" w:hAnsi="Times New Roman" w:cs="Times New Roman"/>
          <w:i/>
          <w:sz w:val="24"/>
          <w:szCs w:val="24"/>
        </w:rPr>
        <w:t>Escola sem Partido</w:t>
      </w:r>
      <w:r w:rsidR="00E0174E" w:rsidRPr="00AB2E8A">
        <w:rPr>
          <w:rFonts w:ascii="Times New Roman" w:hAnsi="Times New Roman" w:cs="Times New Roman"/>
          <w:sz w:val="24"/>
          <w:szCs w:val="24"/>
        </w:rPr>
        <w:t xml:space="preserve">, que vem angariando simpatizantes em diversas partes do país com a </w:t>
      </w:r>
      <w:r w:rsidR="002369C8" w:rsidRPr="00AB2E8A">
        <w:rPr>
          <w:rFonts w:ascii="Times New Roman" w:hAnsi="Times New Roman" w:cs="Times New Roman"/>
          <w:sz w:val="24"/>
          <w:szCs w:val="24"/>
        </w:rPr>
        <w:t>justificativa</w:t>
      </w:r>
      <w:r w:rsidR="00E0174E" w:rsidRPr="00AB2E8A">
        <w:rPr>
          <w:rFonts w:ascii="Times New Roman" w:hAnsi="Times New Roman" w:cs="Times New Roman"/>
          <w:sz w:val="24"/>
          <w:szCs w:val="24"/>
        </w:rPr>
        <w:t xml:space="preserve"> absurda de que os professores e professoras doutrinam os estudantes com ideologias esquerdizantes. Ta</w:t>
      </w:r>
      <w:r w:rsidRPr="00AB2E8A">
        <w:rPr>
          <w:rFonts w:ascii="Times New Roman" w:hAnsi="Times New Roman" w:cs="Times New Roman"/>
          <w:sz w:val="24"/>
          <w:szCs w:val="24"/>
        </w:rPr>
        <w:t>is formulações, novamente, estão sendo retomadas no Congresso Nacional por meio de lideranças vinculadas aos partidos que apóiam o governo Bolsonaro.</w:t>
      </w:r>
      <w:r w:rsidR="00E0174E" w:rsidRPr="00AB2E8A">
        <w:rPr>
          <w:rFonts w:ascii="Times New Roman" w:hAnsi="Times New Roman" w:cs="Times New Roman"/>
          <w:sz w:val="24"/>
          <w:szCs w:val="24"/>
        </w:rPr>
        <w:t xml:space="preserve"> Isto</w:t>
      </w:r>
      <w:r w:rsidR="002D643B" w:rsidRPr="00AB2E8A">
        <w:rPr>
          <w:rFonts w:ascii="Times New Roman" w:hAnsi="Times New Roman" w:cs="Times New Roman"/>
          <w:sz w:val="24"/>
          <w:szCs w:val="24"/>
        </w:rPr>
        <w:t>, em algum nível, tem</w:t>
      </w:r>
      <w:r w:rsidR="00E0174E" w:rsidRPr="00AB2E8A">
        <w:rPr>
          <w:rFonts w:ascii="Times New Roman" w:hAnsi="Times New Roman" w:cs="Times New Roman"/>
          <w:sz w:val="24"/>
          <w:szCs w:val="24"/>
        </w:rPr>
        <w:t xml:space="preserve"> reflexos imediatos nos componentes curricula</w:t>
      </w:r>
      <w:r w:rsidR="002D643B" w:rsidRPr="00AB2E8A">
        <w:rPr>
          <w:rFonts w:ascii="Times New Roman" w:hAnsi="Times New Roman" w:cs="Times New Roman"/>
          <w:sz w:val="24"/>
          <w:szCs w:val="24"/>
        </w:rPr>
        <w:t>res de toda a Educação Básica.</w:t>
      </w:r>
    </w:p>
    <w:p w:rsidR="00E0174E" w:rsidRPr="00AB2E8A" w:rsidRDefault="002369C8" w:rsidP="000132BC">
      <w:pPr>
        <w:shd w:val="clear" w:color="auto" w:fill="FFFFFF"/>
        <w:spacing w:after="0" w:line="360" w:lineRule="auto"/>
        <w:ind w:firstLine="624"/>
        <w:jc w:val="both"/>
        <w:rPr>
          <w:rFonts w:ascii="Times New Roman" w:hAnsi="Times New Roman" w:cs="Times New Roman"/>
          <w:sz w:val="24"/>
          <w:szCs w:val="24"/>
        </w:rPr>
      </w:pPr>
      <w:r w:rsidRPr="00AB2E8A">
        <w:rPr>
          <w:rFonts w:ascii="Times New Roman" w:hAnsi="Times New Roman" w:cs="Times New Roman"/>
          <w:sz w:val="24"/>
          <w:szCs w:val="24"/>
        </w:rPr>
        <w:t xml:space="preserve"> Logo, que es</w:t>
      </w:r>
      <w:r w:rsidR="002D643B" w:rsidRPr="00AB2E8A">
        <w:rPr>
          <w:rFonts w:ascii="Times New Roman" w:hAnsi="Times New Roman" w:cs="Times New Roman"/>
          <w:sz w:val="24"/>
          <w:szCs w:val="24"/>
        </w:rPr>
        <w:t>cola de Educação Básica almejamos</w:t>
      </w:r>
      <w:r w:rsidRPr="00AB2E8A">
        <w:rPr>
          <w:rFonts w:ascii="Times New Roman" w:hAnsi="Times New Roman" w:cs="Times New Roman"/>
          <w:sz w:val="24"/>
          <w:szCs w:val="24"/>
        </w:rPr>
        <w:t>? Corremos o risco de termos um currículo cada vez mais restrito</w:t>
      </w:r>
      <w:r w:rsidR="002D643B" w:rsidRPr="00AB2E8A">
        <w:rPr>
          <w:rFonts w:ascii="Times New Roman" w:hAnsi="Times New Roman" w:cs="Times New Roman"/>
          <w:sz w:val="24"/>
          <w:szCs w:val="24"/>
        </w:rPr>
        <w:t xml:space="preserve"> e esvaziado</w:t>
      </w:r>
      <w:r w:rsidRPr="00AB2E8A">
        <w:rPr>
          <w:rFonts w:ascii="Times New Roman" w:hAnsi="Times New Roman" w:cs="Times New Roman"/>
          <w:sz w:val="24"/>
          <w:szCs w:val="24"/>
        </w:rPr>
        <w:t xml:space="preserve"> na Educação Básica? As avaliações em larga escala e com bônus por </w:t>
      </w:r>
      <w:r w:rsidRPr="00AB2E8A">
        <w:rPr>
          <w:rFonts w:ascii="Times New Roman" w:hAnsi="Times New Roman" w:cs="Times New Roman"/>
          <w:sz w:val="24"/>
          <w:szCs w:val="24"/>
        </w:rPr>
        <w:lastRenderedPageBreak/>
        <w:t xml:space="preserve">desempenho docente melhoram a qualidade de aprendizagem dos/as estudantes? Crianças </w:t>
      </w:r>
      <w:r w:rsidR="002D643B" w:rsidRPr="00AB2E8A">
        <w:rPr>
          <w:rFonts w:ascii="Times New Roman" w:hAnsi="Times New Roman" w:cs="Times New Roman"/>
          <w:sz w:val="24"/>
          <w:szCs w:val="24"/>
        </w:rPr>
        <w:t>e jovens aprenderão melhor com a BNCC</w:t>
      </w:r>
      <w:r w:rsidRPr="00AB2E8A">
        <w:rPr>
          <w:rFonts w:ascii="Times New Roman" w:hAnsi="Times New Roman" w:cs="Times New Roman"/>
          <w:sz w:val="24"/>
          <w:szCs w:val="24"/>
        </w:rPr>
        <w:t xml:space="preserve">? Professoras e professores precisam ser </w:t>
      </w:r>
      <w:r w:rsidRPr="00AB2E8A">
        <w:rPr>
          <w:rFonts w:ascii="Times New Roman" w:hAnsi="Times New Roman" w:cs="Times New Roman"/>
          <w:i/>
          <w:sz w:val="24"/>
          <w:szCs w:val="24"/>
        </w:rPr>
        <w:t>treinados</w:t>
      </w:r>
      <w:r w:rsidRPr="00AB2E8A">
        <w:rPr>
          <w:rFonts w:ascii="Times New Roman" w:hAnsi="Times New Roman" w:cs="Times New Roman"/>
          <w:sz w:val="24"/>
          <w:szCs w:val="24"/>
        </w:rPr>
        <w:t xml:space="preserve"> ou </w:t>
      </w:r>
      <w:r w:rsidRPr="00AB2E8A">
        <w:rPr>
          <w:rFonts w:ascii="Times New Roman" w:hAnsi="Times New Roman" w:cs="Times New Roman"/>
          <w:i/>
          <w:sz w:val="24"/>
          <w:szCs w:val="24"/>
        </w:rPr>
        <w:t xml:space="preserve">formados? </w:t>
      </w:r>
      <w:r w:rsidRPr="00AB2E8A">
        <w:rPr>
          <w:rFonts w:ascii="Times New Roman" w:hAnsi="Times New Roman" w:cs="Times New Roman"/>
          <w:sz w:val="24"/>
          <w:szCs w:val="24"/>
        </w:rPr>
        <w:t>Há espaço para a reflexão e para a investigaç</w:t>
      </w:r>
      <w:r w:rsidR="001D39A4" w:rsidRPr="00AB2E8A">
        <w:rPr>
          <w:rFonts w:ascii="Times New Roman" w:hAnsi="Times New Roman" w:cs="Times New Roman"/>
          <w:sz w:val="24"/>
          <w:szCs w:val="24"/>
        </w:rPr>
        <w:t>ão nas escolas neste contexto histórico</w:t>
      </w:r>
      <w:r w:rsidRPr="00AB2E8A">
        <w:rPr>
          <w:rFonts w:ascii="Times New Roman" w:hAnsi="Times New Roman" w:cs="Times New Roman"/>
          <w:sz w:val="24"/>
          <w:szCs w:val="24"/>
        </w:rPr>
        <w:t xml:space="preserve"> em que a ética e a democracia foram soterradas</w:t>
      </w:r>
      <w:r w:rsidR="002D643B" w:rsidRPr="00AB2E8A">
        <w:rPr>
          <w:rFonts w:ascii="Times New Roman" w:hAnsi="Times New Roman" w:cs="Times New Roman"/>
          <w:sz w:val="24"/>
          <w:szCs w:val="24"/>
        </w:rPr>
        <w:t xml:space="preserve"> pele ultraconservadorismo e por concepções reacionárias</w:t>
      </w:r>
      <w:r w:rsidR="001D39A4" w:rsidRPr="00AB2E8A">
        <w:rPr>
          <w:rFonts w:ascii="Times New Roman" w:hAnsi="Times New Roman" w:cs="Times New Roman"/>
          <w:sz w:val="24"/>
          <w:szCs w:val="24"/>
        </w:rPr>
        <w:t>? Crianças e jovens são passivas diante destas mudanças curriculares? Como as famílias e a comunidade escolar podem dialogar sobre estes temas e se apropriarem de s</w:t>
      </w:r>
      <w:r w:rsidR="00A86BEA" w:rsidRPr="00AB2E8A">
        <w:rPr>
          <w:rFonts w:ascii="Times New Roman" w:hAnsi="Times New Roman" w:cs="Times New Roman"/>
          <w:sz w:val="24"/>
          <w:szCs w:val="24"/>
        </w:rPr>
        <w:t>eus fundamentos?  Aliás, faz sentido uma BNCC num país como o Brasil, que já possui proposições curriculares em nível estadual e municipal? Vamos debater tais indagações</w:t>
      </w:r>
      <w:r w:rsidR="002D643B" w:rsidRPr="00AB2E8A">
        <w:rPr>
          <w:rFonts w:ascii="Times New Roman" w:hAnsi="Times New Roman" w:cs="Times New Roman"/>
          <w:sz w:val="24"/>
          <w:szCs w:val="24"/>
        </w:rPr>
        <w:t xml:space="preserve"> aqui</w:t>
      </w:r>
      <w:r w:rsidR="00CD4120" w:rsidRPr="00AB2E8A">
        <w:rPr>
          <w:rFonts w:ascii="Times New Roman" w:hAnsi="Times New Roman" w:cs="Times New Roman"/>
          <w:sz w:val="24"/>
          <w:szCs w:val="24"/>
        </w:rPr>
        <w:t xml:space="preserve"> de forma propositiva</w:t>
      </w:r>
      <w:r w:rsidR="002D643B" w:rsidRPr="00AB2E8A">
        <w:rPr>
          <w:rFonts w:ascii="Times New Roman" w:hAnsi="Times New Roman" w:cs="Times New Roman"/>
          <w:sz w:val="24"/>
          <w:szCs w:val="24"/>
        </w:rPr>
        <w:t>!</w:t>
      </w:r>
      <w:r w:rsidR="00CD4120" w:rsidRPr="00AB2E8A">
        <w:rPr>
          <w:rFonts w:ascii="Times New Roman" w:hAnsi="Times New Roman" w:cs="Times New Roman"/>
          <w:sz w:val="24"/>
          <w:szCs w:val="24"/>
        </w:rPr>
        <w:t xml:space="preserve"> Obrigado pela atenção!</w:t>
      </w:r>
    </w:p>
    <w:p w:rsidR="003B1CCF" w:rsidRPr="00AB2E8A" w:rsidRDefault="003B1CCF" w:rsidP="00DE6F5B">
      <w:pPr>
        <w:shd w:val="clear" w:color="auto" w:fill="FFFFFF"/>
        <w:spacing w:line="360" w:lineRule="auto"/>
        <w:ind w:firstLine="624"/>
        <w:jc w:val="both"/>
        <w:rPr>
          <w:rFonts w:ascii="Times New Roman" w:hAnsi="Times New Roman" w:cs="Times New Roman"/>
          <w:sz w:val="24"/>
          <w:szCs w:val="24"/>
        </w:rPr>
      </w:pPr>
    </w:p>
    <w:p w:rsidR="003B1CCF" w:rsidRPr="00AB2E8A" w:rsidRDefault="003B1CCF" w:rsidP="008D6714">
      <w:pPr>
        <w:shd w:val="clear" w:color="auto" w:fill="FFFFFF"/>
        <w:spacing w:line="360" w:lineRule="auto"/>
        <w:jc w:val="both"/>
        <w:rPr>
          <w:rFonts w:ascii="Times New Roman" w:hAnsi="Times New Roman" w:cs="Times New Roman"/>
          <w:sz w:val="24"/>
          <w:szCs w:val="24"/>
        </w:rPr>
      </w:pPr>
    </w:p>
    <w:p w:rsidR="00DE6F5B" w:rsidRPr="00AB2E8A" w:rsidRDefault="00DE6F5B">
      <w:pPr>
        <w:rPr>
          <w:rFonts w:ascii="Times New Roman" w:hAnsi="Times New Roman" w:cs="Times New Roman"/>
          <w:sz w:val="24"/>
          <w:szCs w:val="24"/>
        </w:rPr>
      </w:pPr>
      <w:r w:rsidRPr="00AB2E8A">
        <w:rPr>
          <w:rFonts w:ascii="Times New Roman" w:hAnsi="Times New Roman" w:cs="Times New Roman"/>
          <w:sz w:val="24"/>
          <w:szCs w:val="24"/>
        </w:rPr>
        <w:br w:type="page"/>
      </w:r>
    </w:p>
    <w:p w:rsidR="00E609AB" w:rsidRPr="00AB2E8A" w:rsidRDefault="00E609AB" w:rsidP="007115FB">
      <w:pPr>
        <w:pStyle w:val="Recuodecorpodetexto"/>
        <w:spacing w:line="360" w:lineRule="auto"/>
        <w:ind w:firstLine="0"/>
        <w:rPr>
          <w:rFonts w:ascii="Times New Roman" w:hAnsi="Times New Roman" w:cs="Times New Roman"/>
          <w:sz w:val="24"/>
          <w:szCs w:val="24"/>
        </w:rPr>
      </w:pPr>
    </w:p>
    <w:p w:rsidR="00F91BB9" w:rsidRPr="00AB2E8A" w:rsidRDefault="004304A3" w:rsidP="0010571C">
      <w:pPr>
        <w:rPr>
          <w:rFonts w:ascii="Times New Roman" w:hAnsi="Times New Roman" w:cs="Times New Roman"/>
          <w:b/>
          <w:bCs/>
          <w:sz w:val="24"/>
          <w:szCs w:val="24"/>
        </w:rPr>
      </w:pPr>
      <w:bookmarkStart w:id="0" w:name="_Toc322986595"/>
      <w:bookmarkStart w:id="1" w:name="_Toc524180182"/>
      <w:bookmarkStart w:id="2" w:name="_Toc524183016"/>
      <w:bookmarkStart w:id="3" w:name="_Toc136079231"/>
      <w:r w:rsidRPr="00AB2E8A">
        <w:rPr>
          <w:rFonts w:ascii="Times New Roman" w:hAnsi="Times New Roman" w:cs="Times New Roman"/>
          <w:b/>
          <w:sz w:val="24"/>
          <w:szCs w:val="24"/>
        </w:rPr>
        <w:t>REFERÊNCIAS</w:t>
      </w:r>
      <w:bookmarkEnd w:id="0"/>
      <w:bookmarkEnd w:id="1"/>
      <w:bookmarkEnd w:id="2"/>
      <w:bookmarkEnd w:id="3"/>
    </w:p>
    <w:p w:rsidR="00F91BB9" w:rsidRPr="00AB2E8A" w:rsidRDefault="00F91BB9" w:rsidP="00F91BB9">
      <w:pPr>
        <w:pStyle w:val="Recuodecorpodetexto2"/>
        <w:spacing w:line="240" w:lineRule="auto"/>
        <w:ind w:firstLine="0"/>
        <w:rPr>
          <w:rFonts w:ascii="Times New Roman" w:hAnsi="Times New Roman" w:cs="Times New Roman"/>
          <w:sz w:val="24"/>
          <w:szCs w:val="24"/>
        </w:rPr>
      </w:pPr>
      <w:r w:rsidRPr="00AB2E8A">
        <w:rPr>
          <w:rFonts w:ascii="Times New Roman" w:hAnsi="Times New Roman" w:cs="Times New Roman"/>
          <w:sz w:val="24"/>
          <w:szCs w:val="24"/>
        </w:rPr>
        <w:t xml:space="preserve">ALAVARSE, Ocimar M; BRAVO, Maria Helena; MACHADO, Cristiane. Avaliações externas e qualidade na Educação Básica: articulações e tendências. </w:t>
      </w:r>
      <w:r w:rsidRPr="00AB2E8A">
        <w:rPr>
          <w:rFonts w:ascii="Times New Roman" w:hAnsi="Times New Roman" w:cs="Times New Roman"/>
          <w:b/>
          <w:sz w:val="24"/>
          <w:szCs w:val="24"/>
        </w:rPr>
        <w:t xml:space="preserve">Est. Aval. Educ, </w:t>
      </w:r>
      <w:r w:rsidRPr="00AB2E8A">
        <w:rPr>
          <w:rFonts w:ascii="Times New Roman" w:hAnsi="Times New Roman" w:cs="Times New Roman"/>
          <w:sz w:val="24"/>
          <w:szCs w:val="24"/>
        </w:rPr>
        <w:t xml:space="preserve">São Paulo, v. 24, n. 54, p. 12-31, jan./abr. 2013. </w:t>
      </w:r>
    </w:p>
    <w:p w:rsidR="00F91BB9" w:rsidRPr="00AB2E8A" w:rsidRDefault="00F91BB9" w:rsidP="008B3435">
      <w:pPr>
        <w:pStyle w:val="Recuodecorpodetexto2"/>
        <w:spacing w:line="240" w:lineRule="auto"/>
        <w:ind w:firstLine="0"/>
        <w:rPr>
          <w:rFonts w:ascii="Times New Roman" w:hAnsi="Times New Roman" w:cs="Times New Roman"/>
          <w:sz w:val="24"/>
          <w:szCs w:val="24"/>
        </w:rPr>
      </w:pPr>
      <w:r w:rsidRPr="00AB2E8A">
        <w:rPr>
          <w:rFonts w:ascii="Times New Roman" w:hAnsi="Times New Roman" w:cs="Times New Roman"/>
          <w:sz w:val="24"/>
          <w:szCs w:val="24"/>
        </w:rPr>
        <w:t xml:space="preserve">APPLE, Michael. “Endireitar” a educação: as escolas e a nova aliança conservadora. </w:t>
      </w:r>
      <w:r w:rsidRPr="00AB2E8A">
        <w:rPr>
          <w:rFonts w:ascii="Times New Roman" w:hAnsi="Times New Roman" w:cs="Times New Roman"/>
          <w:b/>
          <w:sz w:val="24"/>
          <w:szCs w:val="24"/>
        </w:rPr>
        <w:t xml:space="preserve">Currículo sem fronteiras, </w:t>
      </w:r>
      <w:r w:rsidRPr="00AB2E8A">
        <w:rPr>
          <w:rFonts w:ascii="Times New Roman" w:hAnsi="Times New Roman" w:cs="Times New Roman"/>
          <w:sz w:val="24"/>
          <w:szCs w:val="24"/>
        </w:rPr>
        <w:t xml:space="preserve">v. 3, n. 1, p. 50-59, jan./jun. 2002. </w:t>
      </w:r>
    </w:p>
    <w:p w:rsidR="006570F4" w:rsidRPr="006570F4" w:rsidRDefault="006570F4" w:rsidP="006570F4">
      <w:pPr>
        <w:jc w:val="both"/>
        <w:rPr>
          <w:rFonts w:ascii="Times New Roman" w:hAnsi="Times New Roman" w:cs="Times New Roman"/>
          <w:sz w:val="24"/>
          <w:szCs w:val="24"/>
        </w:rPr>
      </w:pPr>
      <w:r w:rsidRPr="006570F4">
        <w:rPr>
          <w:rFonts w:ascii="Times New Roman" w:hAnsi="Times New Roman" w:cs="Times New Roman"/>
          <w:sz w:val="24"/>
          <w:szCs w:val="24"/>
        </w:rPr>
        <w:t xml:space="preserve">DARDOT, Pierre; LAVAL, Christian. A fábrica do sujeito neoliberal. In: ________. </w:t>
      </w:r>
      <w:r w:rsidRPr="006570F4">
        <w:rPr>
          <w:rFonts w:ascii="Times New Roman" w:hAnsi="Times New Roman" w:cs="Times New Roman"/>
          <w:i/>
          <w:sz w:val="24"/>
          <w:szCs w:val="24"/>
        </w:rPr>
        <w:t xml:space="preserve">A nova razão do mundo: </w:t>
      </w:r>
      <w:r w:rsidRPr="006570F4">
        <w:rPr>
          <w:rFonts w:ascii="Times New Roman" w:hAnsi="Times New Roman" w:cs="Times New Roman"/>
          <w:sz w:val="24"/>
          <w:szCs w:val="24"/>
        </w:rPr>
        <w:t>ensaio sobre a sociedade neoliberal. Tradução de Mariana Echalar. São Paulo: Boitempo, 2016, p. 321-376.</w:t>
      </w:r>
    </w:p>
    <w:p w:rsidR="0061723B" w:rsidRPr="00AB2E8A" w:rsidRDefault="00F91BB9" w:rsidP="00F91BB9">
      <w:pPr>
        <w:pStyle w:val="Recuodecorpodetexto2"/>
        <w:spacing w:line="240" w:lineRule="auto"/>
        <w:ind w:firstLine="0"/>
        <w:rPr>
          <w:rFonts w:ascii="Times New Roman" w:hAnsi="Times New Roman" w:cs="Times New Roman"/>
          <w:sz w:val="24"/>
          <w:szCs w:val="24"/>
        </w:rPr>
      </w:pPr>
      <w:r w:rsidRPr="00AB2E8A">
        <w:rPr>
          <w:rFonts w:ascii="Times New Roman" w:hAnsi="Times New Roman" w:cs="Times New Roman"/>
          <w:sz w:val="24"/>
          <w:szCs w:val="24"/>
        </w:rPr>
        <w:t xml:space="preserve">FERNANDES, Claudia de Oliveira. Avaliação, currículo e suas implicações: projetos de sociedade em disputa. </w:t>
      </w:r>
      <w:r w:rsidRPr="00AB2E8A">
        <w:rPr>
          <w:rFonts w:ascii="Times New Roman" w:hAnsi="Times New Roman" w:cs="Times New Roman"/>
          <w:b/>
          <w:sz w:val="24"/>
          <w:szCs w:val="24"/>
        </w:rPr>
        <w:t xml:space="preserve">Revista Retratos da Escola, </w:t>
      </w:r>
      <w:r w:rsidRPr="00AB2E8A">
        <w:rPr>
          <w:rFonts w:ascii="Times New Roman" w:hAnsi="Times New Roman" w:cs="Times New Roman"/>
          <w:sz w:val="24"/>
          <w:szCs w:val="24"/>
        </w:rPr>
        <w:t>Brasília, v. 9, n. 17, p. 397-408, jul./dez. 2015.</w:t>
      </w:r>
    </w:p>
    <w:p w:rsidR="008B4FEE" w:rsidRPr="00AB2E8A" w:rsidRDefault="0061723B" w:rsidP="00C77D8B">
      <w:pPr>
        <w:pStyle w:val="Default"/>
        <w:jc w:val="both"/>
        <w:rPr>
          <w:rFonts w:ascii="Times New Roman" w:hAnsi="Times New Roman" w:cs="Times New Roman"/>
          <w:color w:val="auto"/>
        </w:rPr>
      </w:pPr>
      <w:r w:rsidRPr="00AB2E8A">
        <w:rPr>
          <w:rFonts w:ascii="Times New Roman" w:hAnsi="Times New Roman" w:cs="Times New Roman"/>
          <w:color w:val="auto"/>
          <w:lang w:val="pt-BR"/>
        </w:rPr>
        <w:t>FREITAS, Luiz Carlos de. Escolas aprisionadas em uma democracia aprisionada: anotações para uma resistência propositiva.</w:t>
      </w:r>
      <w:r w:rsidR="006E2016" w:rsidRPr="00AB2E8A">
        <w:rPr>
          <w:rFonts w:ascii="Times New Roman" w:hAnsi="Times New Roman" w:cs="Times New Roman"/>
          <w:color w:val="auto"/>
          <w:lang w:val="pt-BR"/>
        </w:rPr>
        <w:t xml:space="preserve">  </w:t>
      </w:r>
      <w:r w:rsidR="006E2016" w:rsidRPr="00AB2E8A">
        <w:rPr>
          <w:rFonts w:ascii="Times New Roman" w:hAnsi="Times New Roman" w:cs="Times New Roman"/>
          <w:b/>
          <w:iCs/>
          <w:color w:val="auto"/>
        </w:rPr>
        <w:t>Revista  HISTEDBR On-line,</w:t>
      </w:r>
      <w:r w:rsidR="006E2016" w:rsidRPr="00AB2E8A">
        <w:rPr>
          <w:rFonts w:ascii="Times New Roman" w:hAnsi="Times New Roman" w:cs="Times New Roman"/>
          <w:i/>
          <w:iCs/>
          <w:color w:val="auto"/>
        </w:rPr>
        <w:t xml:space="preserve"> Campinas, v.18, n.4 [78], p.906-926, out./dez. 2018</w:t>
      </w:r>
      <w:r w:rsidR="006E2016" w:rsidRPr="00AB2E8A">
        <w:rPr>
          <w:rFonts w:ascii="Times New Roman" w:hAnsi="Times New Roman" w:cs="Times New Roman"/>
          <w:color w:val="auto"/>
        </w:rPr>
        <w:t>.</w:t>
      </w:r>
    </w:p>
    <w:p w:rsidR="0010571C" w:rsidRPr="00AB2E8A" w:rsidRDefault="0039715B" w:rsidP="0010571C">
      <w:pPr>
        <w:pStyle w:val="Default"/>
        <w:rPr>
          <w:rFonts w:ascii="Times New Roman" w:hAnsi="Times New Roman" w:cs="Times New Roman"/>
          <w:iCs/>
          <w:color w:val="auto"/>
          <w:lang w:val="pt-BR" w:bidi="ar-SA"/>
        </w:rPr>
      </w:pPr>
      <w:r w:rsidRPr="00AB2E8A">
        <w:rPr>
          <w:rFonts w:ascii="Times New Roman" w:hAnsi="Times New Roman" w:cs="Times New Roman"/>
          <w:bCs/>
          <w:color w:val="auto"/>
          <w:lang w:val="pt-BR" w:bidi="ar-SA"/>
        </w:rPr>
        <w:t xml:space="preserve">MARSIGLIA, Ana Carolina Galvão; PINA, Leonardo Docena; MACHADO, Vinícius de Oliveira; LIMA, Marcelo. A Base Nacional Comum Curricular: um novo episódio de esvaziamento da escola no Brasil. </w:t>
      </w:r>
      <w:r w:rsidR="0010571C" w:rsidRPr="00AB2E8A">
        <w:rPr>
          <w:rFonts w:ascii="Times New Roman" w:hAnsi="Times New Roman" w:cs="Times New Roman"/>
          <w:b/>
          <w:iCs/>
          <w:color w:val="auto"/>
          <w:lang w:val="pt-BR" w:bidi="ar-SA"/>
        </w:rPr>
        <w:t>Germinal</w:t>
      </w:r>
      <w:r w:rsidR="0010571C" w:rsidRPr="00AB2E8A">
        <w:rPr>
          <w:rFonts w:ascii="Times New Roman" w:hAnsi="Times New Roman" w:cs="Times New Roman"/>
          <w:i/>
          <w:iCs/>
          <w:color w:val="auto"/>
          <w:lang w:val="pt-BR" w:bidi="ar-SA"/>
        </w:rPr>
        <w:t xml:space="preserve">: </w:t>
      </w:r>
      <w:r w:rsidR="0010571C" w:rsidRPr="00AB2E8A">
        <w:rPr>
          <w:rFonts w:ascii="Times New Roman" w:hAnsi="Times New Roman" w:cs="Times New Roman"/>
          <w:iCs/>
          <w:color w:val="auto"/>
          <w:lang w:val="pt-BR" w:bidi="ar-SA"/>
        </w:rPr>
        <w:t>Marxismo e Educação em Debate, Salvador, v. 9, n. 1, p. 107-121, abr. 2017.</w:t>
      </w:r>
    </w:p>
    <w:p w:rsidR="005632FF" w:rsidRPr="00AB2E8A" w:rsidRDefault="005632FF" w:rsidP="00C77D8B">
      <w:pPr>
        <w:pStyle w:val="Default"/>
        <w:jc w:val="both"/>
        <w:rPr>
          <w:rFonts w:ascii="Times New Roman" w:hAnsi="Times New Roman" w:cs="Times New Roman"/>
          <w:color w:val="auto"/>
          <w:lang w:val="pt-BR"/>
        </w:rPr>
      </w:pPr>
      <w:r w:rsidRPr="00AB2E8A">
        <w:rPr>
          <w:rFonts w:ascii="Times New Roman" w:hAnsi="Times New Roman" w:cs="Times New Roman"/>
          <w:iCs/>
          <w:color w:val="auto"/>
          <w:lang w:val="pt-BR" w:bidi="ar-SA"/>
        </w:rPr>
        <w:t xml:space="preserve">SAVIANI, Dermeval. Educação escolar, currículo e sociedade: o problema da Base Nacional Comum Curricular. </w:t>
      </w:r>
      <w:r w:rsidRPr="00AB2E8A">
        <w:rPr>
          <w:rFonts w:ascii="Times New Roman" w:hAnsi="Times New Roman" w:cs="Times New Roman"/>
          <w:b/>
          <w:iCs/>
          <w:color w:val="auto"/>
          <w:lang w:val="pt-BR" w:bidi="ar-SA"/>
        </w:rPr>
        <w:t xml:space="preserve">Movimento Revista e Educação, </w:t>
      </w:r>
      <w:r w:rsidRPr="00AB2E8A">
        <w:rPr>
          <w:rFonts w:ascii="Times New Roman" w:hAnsi="Times New Roman" w:cs="Times New Roman"/>
          <w:iCs/>
          <w:color w:val="auto"/>
          <w:lang w:val="pt-BR" w:bidi="ar-SA"/>
        </w:rPr>
        <w:t xml:space="preserve">Universidade Federal Fluminense, Rio de Janeiro, n. 4, p. 54-84, 2016. </w:t>
      </w:r>
    </w:p>
    <w:p w:rsidR="00F91BB9" w:rsidRPr="00AB2E8A" w:rsidRDefault="00C23C87" w:rsidP="006530B0">
      <w:pPr>
        <w:pStyle w:val="Recuodecorpodetexto2"/>
        <w:spacing w:line="240" w:lineRule="auto"/>
        <w:ind w:firstLine="0"/>
        <w:rPr>
          <w:rFonts w:ascii="Times New Roman" w:hAnsi="Times New Roman" w:cs="Times New Roman"/>
          <w:sz w:val="24"/>
          <w:szCs w:val="24"/>
        </w:rPr>
      </w:pPr>
      <w:r w:rsidRPr="00AB2E8A">
        <w:rPr>
          <w:rFonts w:ascii="Times New Roman" w:hAnsi="Times New Roman" w:cs="Times New Roman"/>
          <w:sz w:val="24"/>
          <w:szCs w:val="24"/>
        </w:rPr>
        <w:t xml:space="preserve">SNYDER, Timothy. </w:t>
      </w:r>
      <w:r w:rsidRPr="00AB2E8A">
        <w:rPr>
          <w:rFonts w:ascii="Times New Roman" w:hAnsi="Times New Roman" w:cs="Times New Roman"/>
          <w:b/>
          <w:sz w:val="24"/>
          <w:szCs w:val="24"/>
        </w:rPr>
        <w:t xml:space="preserve">Sobre a tirania: </w:t>
      </w:r>
      <w:r w:rsidRPr="00AB2E8A">
        <w:rPr>
          <w:rFonts w:ascii="Times New Roman" w:hAnsi="Times New Roman" w:cs="Times New Roman"/>
          <w:sz w:val="24"/>
          <w:szCs w:val="24"/>
        </w:rPr>
        <w:t>vinte lições tiradas do século XX para o presente. S</w:t>
      </w:r>
      <w:r w:rsidR="00782BD7" w:rsidRPr="00AB2E8A">
        <w:rPr>
          <w:rFonts w:ascii="Times New Roman" w:hAnsi="Times New Roman" w:cs="Times New Roman"/>
          <w:sz w:val="24"/>
          <w:szCs w:val="24"/>
        </w:rPr>
        <w:t>ão Paulo: Companhia</w:t>
      </w:r>
      <w:r w:rsidRPr="00AB2E8A">
        <w:rPr>
          <w:rFonts w:ascii="Times New Roman" w:hAnsi="Times New Roman" w:cs="Times New Roman"/>
          <w:sz w:val="24"/>
          <w:szCs w:val="24"/>
        </w:rPr>
        <w:t xml:space="preserve"> das Letras, 2017.</w:t>
      </w:r>
    </w:p>
    <w:p w:rsidR="00F91BB9" w:rsidRPr="00AB2E8A" w:rsidRDefault="00F91BB9" w:rsidP="00F91BB9">
      <w:pPr>
        <w:pStyle w:val="Recuodecorpodetexto2"/>
        <w:spacing w:line="240" w:lineRule="auto"/>
        <w:ind w:firstLine="0"/>
        <w:rPr>
          <w:rFonts w:ascii="Times New Roman" w:hAnsi="Times New Roman" w:cs="Times New Roman"/>
          <w:sz w:val="24"/>
          <w:szCs w:val="24"/>
        </w:rPr>
      </w:pPr>
      <w:r w:rsidRPr="00AB2E8A">
        <w:rPr>
          <w:rFonts w:ascii="Times New Roman" w:hAnsi="Times New Roman" w:cs="Times New Roman"/>
          <w:sz w:val="24"/>
          <w:szCs w:val="24"/>
        </w:rPr>
        <w:t xml:space="preserve">SOUSA, Sandra M. Zákia L. Possíveis impactos das políticas de avaliação no currículo escolar. </w:t>
      </w:r>
      <w:r w:rsidRPr="00AB2E8A">
        <w:rPr>
          <w:rFonts w:ascii="Times New Roman" w:hAnsi="Times New Roman" w:cs="Times New Roman"/>
          <w:b/>
          <w:sz w:val="24"/>
          <w:szCs w:val="24"/>
        </w:rPr>
        <w:t xml:space="preserve">Cadernos de Pesquisa, </w:t>
      </w:r>
      <w:r w:rsidRPr="00AB2E8A">
        <w:rPr>
          <w:rFonts w:ascii="Times New Roman" w:hAnsi="Times New Roman" w:cs="Times New Roman"/>
          <w:sz w:val="24"/>
          <w:szCs w:val="24"/>
        </w:rPr>
        <w:t xml:space="preserve">n. 119, p. 175-190, jul. 2003. </w:t>
      </w:r>
    </w:p>
    <w:p w:rsidR="00F91BB9" w:rsidRPr="00AB2E8A" w:rsidRDefault="00F91BB9" w:rsidP="00F91BB9">
      <w:pPr>
        <w:pStyle w:val="Recuodecorpodetexto2"/>
        <w:spacing w:line="240" w:lineRule="auto"/>
        <w:ind w:firstLine="0"/>
        <w:rPr>
          <w:rFonts w:ascii="Times New Roman" w:hAnsi="Times New Roman" w:cs="Times New Roman"/>
          <w:sz w:val="24"/>
          <w:szCs w:val="24"/>
        </w:rPr>
      </w:pPr>
    </w:p>
    <w:sectPr w:rsidR="00F91BB9" w:rsidRPr="00AB2E8A" w:rsidSect="00AB2E8A">
      <w:headerReference w:type="default" r:id="rId8"/>
      <w:footerReference w:type="default" r:id="rId9"/>
      <w:footnotePr>
        <w:numRestart w:val="eachSect"/>
      </w:footnotePr>
      <w:pgSz w:w="11907" w:h="16840" w:code="9"/>
      <w:pgMar w:top="851" w:right="851" w:bottom="851" w:left="85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05A8" w:rsidRDefault="001B05A8">
      <w:r>
        <w:separator/>
      </w:r>
    </w:p>
  </w:endnote>
  <w:endnote w:type="continuationSeparator" w:id="1">
    <w:p w:rsidR="001B05A8" w:rsidRDefault="001B05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E36" w:rsidRDefault="005E2E36">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05A8" w:rsidRDefault="001B05A8">
      <w:r>
        <w:separator/>
      </w:r>
    </w:p>
  </w:footnote>
  <w:footnote w:type="continuationSeparator" w:id="1">
    <w:p w:rsidR="001B05A8" w:rsidRDefault="001B05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E36" w:rsidRDefault="009C1B15" w:rsidP="00D51A91">
    <w:pPr>
      <w:pStyle w:val="Cabealho"/>
      <w:framePr w:wrap="auto" w:vAnchor="text" w:hAnchor="margin" w:xAlign="right" w:y="1"/>
      <w:rPr>
        <w:rStyle w:val="Nmerodepgina"/>
      </w:rPr>
    </w:pPr>
    <w:r>
      <w:rPr>
        <w:rStyle w:val="Nmerodepgina"/>
      </w:rPr>
      <w:fldChar w:fldCharType="begin"/>
    </w:r>
    <w:r w:rsidR="005E2E36">
      <w:rPr>
        <w:rStyle w:val="Nmerodepgina"/>
      </w:rPr>
      <w:instrText xml:space="preserve">PAGE  </w:instrText>
    </w:r>
    <w:r>
      <w:rPr>
        <w:rStyle w:val="Nmerodepgina"/>
      </w:rPr>
      <w:fldChar w:fldCharType="separate"/>
    </w:r>
    <w:r w:rsidR="005B1494">
      <w:rPr>
        <w:rStyle w:val="Nmerodepgina"/>
        <w:noProof/>
      </w:rPr>
      <w:t>3</w:t>
    </w:r>
    <w:r>
      <w:rPr>
        <w:rStyle w:val="Nmerodepgina"/>
      </w:rPr>
      <w:fldChar w:fldCharType="end"/>
    </w:r>
  </w:p>
  <w:p w:rsidR="005E2E36" w:rsidRDefault="005E2E36">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211C5"/>
    <w:multiLevelType w:val="singleLevel"/>
    <w:tmpl w:val="04160001"/>
    <w:lvl w:ilvl="0">
      <w:numFmt w:val="bullet"/>
      <w:lvlText w:val=""/>
      <w:lvlJc w:val="left"/>
      <w:pPr>
        <w:tabs>
          <w:tab w:val="num" w:pos="360"/>
        </w:tabs>
        <w:ind w:left="360" w:hanging="360"/>
      </w:pPr>
      <w:rPr>
        <w:rFonts w:ascii="Symbol" w:hAnsi="Symbol" w:hint="default"/>
      </w:rPr>
    </w:lvl>
  </w:abstractNum>
  <w:abstractNum w:abstractNumId="1">
    <w:nsid w:val="05780BC4"/>
    <w:multiLevelType w:val="singleLevel"/>
    <w:tmpl w:val="4394EB9C"/>
    <w:lvl w:ilvl="0">
      <w:start w:val="1"/>
      <w:numFmt w:val="decimal"/>
      <w:lvlText w:val="%1-"/>
      <w:lvlJc w:val="left"/>
      <w:pPr>
        <w:tabs>
          <w:tab w:val="num" w:pos="984"/>
        </w:tabs>
        <w:ind w:left="984" w:hanging="360"/>
      </w:pPr>
      <w:rPr>
        <w:rFonts w:cs="Times New Roman" w:hint="default"/>
      </w:rPr>
    </w:lvl>
  </w:abstractNum>
  <w:abstractNum w:abstractNumId="2">
    <w:nsid w:val="0AFA4FDC"/>
    <w:multiLevelType w:val="hybridMultilevel"/>
    <w:tmpl w:val="FD984A08"/>
    <w:lvl w:ilvl="0" w:tplc="9330109A">
      <w:start w:val="1"/>
      <w:numFmt w:val="bullet"/>
      <w:lvlText w:val=""/>
      <w:lvlJc w:val="left"/>
      <w:pPr>
        <w:tabs>
          <w:tab w:val="num" w:pos="720"/>
        </w:tabs>
        <w:ind w:left="720" w:hanging="360"/>
      </w:pPr>
      <w:rPr>
        <w:rFonts w:ascii="Wingdings 2" w:hAnsi="Wingdings 2" w:hint="default"/>
      </w:rPr>
    </w:lvl>
    <w:lvl w:ilvl="1" w:tplc="5F8CF99C" w:tentative="1">
      <w:start w:val="1"/>
      <w:numFmt w:val="bullet"/>
      <w:lvlText w:val=""/>
      <w:lvlJc w:val="left"/>
      <w:pPr>
        <w:tabs>
          <w:tab w:val="num" w:pos="1440"/>
        </w:tabs>
        <w:ind w:left="1440" w:hanging="360"/>
      </w:pPr>
      <w:rPr>
        <w:rFonts w:ascii="Wingdings 2" w:hAnsi="Wingdings 2" w:hint="default"/>
      </w:rPr>
    </w:lvl>
    <w:lvl w:ilvl="2" w:tplc="85E077D2" w:tentative="1">
      <w:start w:val="1"/>
      <w:numFmt w:val="bullet"/>
      <w:lvlText w:val=""/>
      <w:lvlJc w:val="left"/>
      <w:pPr>
        <w:tabs>
          <w:tab w:val="num" w:pos="2160"/>
        </w:tabs>
        <w:ind w:left="2160" w:hanging="360"/>
      </w:pPr>
      <w:rPr>
        <w:rFonts w:ascii="Wingdings 2" w:hAnsi="Wingdings 2" w:hint="default"/>
      </w:rPr>
    </w:lvl>
    <w:lvl w:ilvl="3" w:tplc="1A4C42A0" w:tentative="1">
      <w:start w:val="1"/>
      <w:numFmt w:val="bullet"/>
      <w:lvlText w:val=""/>
      <w:lvlJc w:val="left"/>
      <w:pPr>
        <w:tabs>
          <w:tab w:val="num" w:pos="2880"/>
        </w:tabs>
        <w:ind w:left="2880" w:hanging="360"/>
      </w:pPr>
      <w:rPr>
        <w:rFonts w:ascii="Wingdings 2" w:hAnsi="Wingdings 2" w:hint="default"/>
      </w:rPr>
    </w:lvl>
    <w:lvl w:ilvl="4" w:tplc="5242191A" w:tentative="1">
      <w:start w:val="1"/>
      <w:numFmt w:val="bullet"/>
      <w:lvlText w:val=""/>
      <w:lvlJc w:val="left"/>
      <w:pPr>
        <w:tabs>
          <w:tab w:val="num" w:pos="3600"/>
        </w:tabs>
        <w:ind w:left="3600" w:hanging="360"/>
      </w:pPr>
      <w:rPr>
        <w:rFonts w:ascii="Wingdings 2" w:hAnsi="Wingdings 2" w:hint="default"/>
      </w:rPr>
    </w:lvl>
    <w:lvl w:ilvl="5" w:tplc="80B65A86" w:tentative="1">
      <w:start w:val="1"/>
      <w:numFmt w:val="bullet"/>
      <w:lvlText w:val=""/>
      <w:lvlJc w:val="left"/>
      <w:pPr>
        <w:tabs>
          <w:tab w:val="num" w:pos="4320"/>
        </w:tabs>
        <w:ind w:left="4320" w:hanging="360"/>
      </w:pPr>
      <w:rPr>
        <w:rFonts w:ascii="Wingdings 2" w:hAnsi="Wingdings 2" w:hint="default"/>
      </w:rPr>
    </w:lvl>
    <w:lvl w:ilvl="6" w:tplc="1DA6E338" w:tentative="1">
      <w:start w:val="1"/>
      <w:numFmt w:val="bullet"/>
      <w:lvlText w:val=""/>
      <w:lvlJc w:val="left"/>
      <w:pPr>
        <w:tabs>
          <w:tab w:val="num" w:pos="5040"/>
        </w:tabs>
        <w:ind w:left="5040" w:hanging="360"/>
      </w:pPr>
      <w:rPr>
        <w:rFonts w:ascii="Wingdings 2" w:hAnsi="Wingdings 2" w:hint="default"/>
      </w:rPr>
    </w:lvl>
    <w:lvl w:ilvl="7" w:tplc="5A54AB6A" w:tentative="1">
      <w:start w:val="1"/>
      <w:numFmt w:val="bullet"/>
      <w:lvlText w:val=""/>
      <w:lvlJc w:val="left"/>
      <w:pPr>
        <w:tabs>
          <w:tab w:val="num" w:pos="5760"/>
        </w:tabs>
        <w:ind w:left="5760" w:hanging="360"/>
      </w:pPr>
      <w:rPr>
        <w:rFonts w:ascii="Wingdings 2" w:hAnsi="Wingdings 2" w:hint="default"/>
      </w:rPr>
    </w:lvl>
    <w:lvl w:ilvl="8" w:tplc="6AFEF662" w:tentative="1">
      <w:start w:val="1"/>
      <w:numFmt w:val="bullet"/>
      <w:lvlText w:val=""/>
      <w:lvlJc w:val="left"/>
      <w:pPr>
        <w:tabs>
          <w:tab w:val="num" w:pos="6480"/>
        </w:tabs>
        <w:ind w:left="6480" w:hanging="360"/>
      </w:pPr>
      <w:rPr>
        <w:rFonts w:ascii="Wingdings 2" w:hAnsi="Wingdings 2" w:hint="default"/>
      </w:rPr>
    </w:lvl>
  </w:abstractNum>
  <w:abstractNum w:abstractNumId="3">
    <w:nsid w:val="0C7C19B8"/>
    <w:multiLevelType w:val="hybridMultilevel"/>
    <w:tmpl w:val="D1F06EFE"/>
    <w:lvl w:ilvl="0" w:tplc="7A36C494">
      <w:start w:val="1"/>
      <w:numFmt w:val="bullet"/>
      <w:lvlText w:val=""/>
      <w:lvlJc w:val="left"/>
      <w:pPr>
        <w:tabs>
          <w:tab w:val="num" w:pos="2062"/>
        </w:tabs>
        <w:ind w:left="2062" w:hanging="360"/>
      </w:pPr>
      <w:rPr>
        <w:rFonts w:ascii="Wingdings 2" w:hAnsi="Wingdings 2" w:hint="default"/>
      </w:rPr>
    </w:lvl>
    <w:lvl w:ilvl="1" w:tplc="16E24C7A" w:tentative="1">
      <w:start w:val="1"/>
      <w:numFmt w:val="bullet"/>
      <w:lvlText w:val=""/>
      <w:lvlJc w:val="left"/>
      <w:pPr>
        <w:tabs>
          <w:tab w:val="num" w:pos="2782"/>
        </w:tabs>
        <w:ind w:left="2782" w:hanging="360"/>
      </w:pPr>
      <w:rPr>
        <w:rFonts w:ascii="Wingdings 2" w:hAnsi="Wingdings 2" w:hint="default"/>
      </w:rPr>
    </w:lvl>
    <w:lvl w:ilvl="2" w:tplc="62EC69E4" w:tentative="1">
      <w:start w:val="1"/>
      <w:numFmt w:val="bullet"/>
      <w:lvlText w:val=""/>
      <w:lvlJc w:val="left"/>
      <w:pPr>
        <w:tabs>
          <w:tab w:val="num" w:pos="3502"/>
        </w:tabs>
        <w:ind w:left="3502" w:hanging="360"/>
      </w:pPr>
      <w:rPr>
        <w:rFonts w:ascii="Wingdings 2" w:hAnsi="Wingdings 2" w:hint="default"/>
      </w:rPr>
    </w:lvl>
    <w:lvl w:ilvl="3" w:tplc="B7D050DC" w:tentative="1">
      <w:start w:val="1"/>
      <w:numFmt w:val="bullet"/>
      <w:lvlText w:val=""/>
      <w:lvlJc w:val="left"/>
      <w:pPr>
        <w:tabs>
          <w:tab w:val="num" w:pos="4222"/>
        </w:tabs>
        <w:ind w:left="4222" w:hanging="360"/>
      </w:pPr>
      <w:rPr>
        <w:rFonts w:ascii="Wingdings 2" w:hAnsi="Wingdings 2" w:hint="default"/>
      </w:rPr>
    </w:lvl>
    <w:lvl w:ilvl="4" w:tplc="829877E8" w:tentative="1">
      <w:start w:val="1"/>
      <w:numFmt w:val="bullet"/>
      <w:lvlText w:val=""/>
      <w:lvlJc w:val="left"/>
      <w:pPr>
        <w:tabs>
          <w:tab w:val="num" w:pos="4942"/>
        </w:tabs>
        <w:ind w:left="4942" w:hanging="360"/>
      </w:pPr>
      <w:rPr>
        <w:rFonts w:ascii="Wingdings 2" w:hAnsi="Wingdings 2" w:hint="default"/>
      </w:rPr>
    </w:lvl>
    <w:lvl w:ilvl="5" w:tplc="9348AFEC" w:tentative="1">
      <w:start w:val="1"/>
      <w:numFmt w:val="bullet"/>
      <w:lvlText w:val=""/>
      <w:lvlJc w:val="left"/>
      <w:pPr>
        <w:tabs>
          <w:tab w:val="num" w:pos="5662"/>
        </w:tabs>
        <w:ind w:left="5662" w:hanging="360"/>
      </w:pPr>
      <w:rPr>
        <w:rFonts w:ascii="Wingdings 2" w:hAnsi="Wingdings 2" w:hint="default"/>
      </w:rPr>
    </w:lvl>
    <w:lvl w:ilvl="6" w:tplc="7C68345C" w:tentative="1">
      <w:start w:val="1"/>
      <w:numFmt w:val="bullet"/>
      <w:lvlText w:val=""/>
      <w:lvlJc w:val="left"/>
      <w:pPr>
        <w:tabs>
          <w:tab w:val="num" w:pos="6382"/>
        </w:tabs>
        <w:ind w:left="6382" w:hanging="360"/>
      </w:pPr>
      <w:rPr>
        <w:rFonts w:ascii="Wingdings 2" w:hAnsi="Wingdings 2" w:hint="default"/>
      </w:rPr>
    </w:lvl>
    <w:lvl w:ilvl="7" w:tplc="FCE69498" w:tentative="1">
      <w:start w:val="1"/>
      <w:numFmt w:val="bullet"/>
      <w:lvlText w:val=""/>
      <w:lvlJc w:val="left"/>
      <w:pPr>
        <w:tabs>
          <w:tab w:val="num" w:pos="7102"/>
        </w:tabs>
        <w:ind w:left="7102" w:hanging="360"/>
      </w:pPr>
      <w:rPr>
        <w:rFonts w:ascii="Wingdings 2" w:hAnsi="Wingdings 2" w:hint="default"/>
      </w:rPr>
    </w:lvl>
    <w:lvl w:ilvl="8" w:tplc="071409E4" w:tentative="1">
      <w:start w:val="1"/>
      <w:numFmt w:val="bullet"/>
      <w:lvlText w:val=""/>
      <w:lvlJc w:val="left"/>
      <w:pPr>
        <w:tabs>
          <w:tab w:val="num" w:pos="7822"/>
        </w:tabs>
        <w:ind w:left="7822" w:hanging="360"/>
      </w:pPr>
      <w:rPr>
        <w:rFonts w:ascii="Wingdings 2" w:hAnsi="Wingdings 2" w:hint="default"/>
      </w:rPr>
    </w:lvl>
  </w:abstractNum>
  <w:abstractNum w:abstractNumId="4">
    <w:nsid w:val="0ED233F4"/>
    <w:multiLevelType w:val="multilevel"/>
    <w:tmpl w:val="B19A09A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100E1987"/>
    <w:multiLevelType w:val="singleLevel"/>
    <w:tmpl w:val="1D48DCBC"/>
    <w:lvl w:ilvl="0">
      <w:numFmt w:val="bullet"/>
      <w:lvlText w:val="-"/>
      <w:lvlJc w:val="left"/>
      <w:pPr>
        <w:tabs>
          <w:tab w:val="num" w:pos="1344"/>
        </w:tabs>
        <w:ind w:left="1344" w:hanging="360"/>
      </w:pPr>
      <w:rPr>
        <w:rFonts w:hint="default"/>
        <w:b w:val="0"/>
      </w:rPr>
    </w:lvl>
  </w:abstractNum>
  <w:abstractNum w:abstractNumId="6">
    <w:nsid w:val="11837D2D"/>
    <w:multiLevelType w:val="singleLevel"/>
    <w:tmpl w:val="F0BE5A66"/>
    <w:lvl w:ilvl="0">
      <w:numFmt w:val="bullet"/>
      <w:lvlText w:val="-"/>
      <w:lvlJc w:val="left"/>
      <w:pPr>
        <w:tabs>
          <w:tab w:val="num" w:pos="984"/>
        </w:tabs>
        <w:ind w:left="984" w:hanging="360"/>
      </w:pPr>
      <w:rPr>
        <w:rFonts w:hint="default"/>
      </w:rPr>
    </w:lvl>
  </w:abstractNum>
  <w:abstractNum w:abstractNumId="7">
    <w:nsid w:val="1EFB3908"/>
    <w:multiLevelType w:val="singleLevel"/>
    <w:tmpl w:val="4E00D22A"/>
    <w:lvl w:ilvl="0">
      <w:numFmt w:val="bullet"/>
      <w:lvlText w:val="-"/>
      <w:lvlJc w:val="left"/>
      <w:pPr>
        <w:tabs>
          <w:tab w:val="num" w:pos="984"/>
        </w:tabs>
        <w:ind w:left="984" w:hanging="360"/>
      </w:pPr>
      <w:rPr>
        <w:rFonts w:hint="default"/>
      </w:rPr>
    </w:lvl>
  </w:abstractNum>
  <w:abstractNum w:abstractNumId="8">
    <w:nsid w:val="21A01ED0"/>
    <w:multiLevelType w:val="singleLevel"/>
    <w:tmpl w:val="929CE224"/>
    <w:lvl w:ilvl="0">
      <w:numFmt w:val="bullet"/>
      <w:lvlText w:val=""/>
      <w:lvlJc w:val="left"/>
      <w:pPr>
        <w:tabs>
          <w:tab w:val="num" w:pos="984"/>
        </w:tabs>
        <w:ind w:left="984" w:hanging="360"/>
      </w:pPr>
      <w:rPr>
        <w:rFonts w:ascii="Symbol" w:hAnsi="Symbol" w:hint="default"/>
      </w:rPr>
    </w:lvl>
  </w:abstractNum>
  <w:abstractNum w:abstractNumId="9">
    <w:nsid w:val="251B3845"/>
    <w:multiLevelType w:val="singleLevel"/>
    <w:tmpl w:val="BC7C50A0"/>
    <w:lvl w:ilvl="0">
      <w:start w:val="1"/>
      <w:numFmt w:val="lowerLetter"/>
      <w:lvlText w:val="%1)"/>
      <w:lvlJc w:val="left"/>
      <w:pPr>
        <w:tabs>
          <w:tab w:val="num" w:pos="2061"/>
        </w:tabs>
        <w:ind w:left="2061" w:hanging="360"/>
      </w:pPr>
      <w:rPr>
        <w:rFonts w:cs="Times New Roman" w:hint="default"/>
      </w:rPr>
    </w:lvl>
  </w:abstractNum>
  <w:abstractNum w:abstractNumId="10">
    <w:nsid w:val="25933CF9"/>
    <w:multiLevelType w:val="singleLevel"/>
    <w:tmpl w:val="C0F65336"/>
    <w:lvl w:ilvl="0">
      <w:start w:val="1"/>
      <w:numFmt w:val="decimal"/>
      <w:lvlText w:val="%1-"/>
      <w:lvlJc w:val="left"/>
      <w:pPr>
        <w:tabs>
          <w:tab w:val="num" w:pos="984"/>
        </w:tabs>
        <w:ind w:left="984" w:hanging="360"/>
      </w:pPr>
      <w:rPr>
        <w:rFonts w:cs="Times New Roman" w:hint="default"/>
      </w:rPr>
    </w:lvl>
  </w:abstractNum>
  <w:abstractNum w:abstractNumId="11">
    <w:nsid w:val="25A017F7"/>
    <w:multiLevelType w:val="hybridMultilevel"/>
    <w:tmpl w:val="135AB3E0"/>
    <w:lvl w:ilvl="0" w:tplc="50FC3DC8">
      <w:start w:val="1"/>
      <w:numFmt w:val="bullet"/>
      <w:lvlText w:val=""/>
      <w:lvlJc w:val="left"/>
      <w:pPr>
        <w:tabs>
          <w:tab w:val="num" w:pos="720"/>
        </w:tabs>
        <w:ind w:left="720" w:hanging="360"/>
      </w:pPr>
      <w:rPr>
        <w:rFonts w:ascii="Wingdings 2" w:hAnsi="Wingdings 2" w:hint="default"/>
      </w:rPr>
    </w:lvl>
    <w:lvl w:ilvl="1" w:tplc="B2EA4710" w:tentative="1">
      <w:start w:val="1"/>
      <w:numFmt w:val="bullet"/>
      <w:lvlText w:val=""/>
      <w:lvlJc w:val="left"/>
      <w:pPr>
        <w:tabs>
          <w:tab w:val="num" w:pos="1440"/>
        </w:tabs>
        <w:ind w:left="1440" w:hanging="360"/>
      </w:pPr>
      <w:rPr>
        <w:rFonts w:ascii="Wingdings 2" w:hAnsi="Wingdings 2" w:hint="default"/>
      </w:rPr>
    </w:lvl>
    <w:lvl w:ilvl="2" w:tplc="B4D85EEE" w:tentative="1">
      <w:start w:val="1"/>
      <w:numFmt w:val="bullet"/>
      <w:lvlText w:val=""/>
      <w:lvlJc w:val="left"/>
      <w:pPr>
        <w:tabs>
          <w:tab w:val="num" w:pos="2160"/>
        </w:tabs>
        <w:ind w:left="2160" w:hanging="360"/>
      </w:pPr>
      <w:rPr>
        <w:rFonts w:ascii="Wingdings 2" w:hAnsi="Wingdings 2" w:hint="default"/>
      </w:rPr>
    </w:lvl>
    <w:lvl w:ilvl="3" w:tplc="2D740DCE" w:tentative="1">
      <w:start w:val="1"/>
      <w:numFmt w:val="bullet"/>
      <w:lvlText w:val=""/>
      <w:lvlJc w:val="left"/>
      <w:pPr>
        <w:tabs>
          <w:tab w:val="num" w:pos="2880"/>
        </w:tabs>
        <w:ind w:left="2880" w:hanging="360"/>
      </w:pPr>
      <w:rPr>
        <w:rFonts w:ascii="Wingdings 2" w:hAnsi="Wingdings 2" w:hint="default"/>
      </w:rPr>
    </w:lvl>
    <w:lvl w:ilvl="4" w:tplc="04D6E344" w:tentative="1">
      <w:start w:val="1"/>
      <w:numFmt w:val="bullet"/>
      <w:lvlText w:val=""/>
      <w:lvlJc w:val="left"/>
      <w:pPr>
        <w:tabs>
          <w:tab w:val="num" w:pos="3600"/>
        </w:tabs>
        <w:ind w:left="3600" w:hanging="360"/>
      </w:pPr>
      <w:rPr>
        <w:rFonts w:ascii="Wingdings 2" w:hAnsi="Wingdings 2" w:hint="default"/>
      </w:rPr>
    </w:lvl>
    <w:lvl w:ilvl="5" w:tplc="5CEAD9EE" w:tentative="1">
      <w:start w:val="1"/>
      <w:numFmt w:val="bullet"/>
      <w:lvlText w:val=""/>
      <w:lvlJc w:val="left"/>
      <w:pPr>
        <w:tabs>
          <w:tab w:val="num" w:pos="4320"/>
        </w:tabs>
        <w:ind w:left="4320" w:hanging="360"/>
      </w:pPr>
      <w:rPr>
        <w:rFonts w:ascii="Wingdings 2" w:hAnsi="Wingdings 2" w:hint="default"/>
      </w:rPr>
    </w:lvl>
    <w:lvl w:ilvl="6" w:tplc="0CAED9A8" w:tentative="1">
      <w:start w:val="1"/>
      <w:numFmt w:val="bullet"/>
      <w:lvlText w:val=""/>
      <w:lvlJc w:val="left"/>
      <w:pPr>
        <w:tabs>
          <w:tab w:val="num" w:pos="5040"/>
        </w:tabs>
        <w:ind w:left="5040" w:hanging="360"/>
      </w:pPr>
      <w:rPr>
        <w:rFonts w:ascii="Wingdings 2" w:hAnsi="Wingdings 2" w:hint="default"/>
      </w:rPr>
    </w:lvl>
    <w:lvl w:ilvl="7" w:tplc="83DCFDD6" w:tentative="1">
      <w:start w:val="1"/>
      <w:numFmt w:val="bullet"/>
      <w:lvlText w:val=""/>
      <w:lvlJc w:val="left"/>
      <w:pPr>
        <w:tabs>
          <w:tab w:val="num" w:pos="5760"/>
        </w:tabs>
        <w:ind w:left="5760" w:hanging="360"/>
      </w:pPr>
      <w:rPr>
        <w:rFonts w:ascii="Wingdings 2" w:hAnsi="Wingdings 2" w:hint="default"/>
      </w:rPr>
    </w:lvl>
    <w:lvl w:ilvl="8" w:tplc="C1A8ECDA" w:tentative="1">
      <w:start w:val="1"/>
      <w:numFmt w:val="bullet"/>
      <w:lvlText w:val=""/>
      <w:lvlJc w:val="left"/>
      <w:pPr>
        <w:tabs>
          <w:tab w:val="num" w:pos="6480"/>
        </w:tabs>
        <w:ind w:left="6480" w:hanging="360"/>
      </w:pPr>
      <w:rPr>
        <w:rFonts w:ascii="Wingdings 2" w:hAnsi="Wingdings 2" w:hint="default"/>
      </w:rPr>
    </w:lvl>
  </w:abstractNum>
  <w:abstractNum w:abstractNumId="12">
    <w:nsid w:val="2E2168A5"/>
    <w:multiLevelType w:val="multilevel"/>
    <w:tmpl w:val="B0F4228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344"/>
        </w:tabs>
        <w:ind w:left="1344" w:hanging="720"/>
      </w:pPr>
      <w:rPr>
        <w:rFonts w:cs="Times New Roman" w:hint="default"/>
      </w:rPr>
    </w:lvl>
    <w:lvl w:ilvl="2">
      <w:start w:val="1"/>
      <w:numFmt w:val="decimal"/>
      <w:lvlText w:val="%1.%2.%3."/>
      <w:lvlJc w:val="left"/>
      <w:pPr>
        <w:tabs>
          <w:tab w:val="num" w:pos="1968"/>
        </w:tabs>
        <w:ind w:left="1968" w:hanging="720"/>
      </w:pPr>
      <w:rPr>
        <w:rFonts w:cs="Times New Roman" w:hint="default"/>
      </w:rPr>
    </w:lvl>
    <w:lvl w:ilvl="3">
      <w:start w:val="1"/>
      <w:numFmt w:val="decimal"/>
      <w:lvlText w:val="%1.%2.%3.%4."/>
      <w:lvlJc w:val="left"/>
      <w:pPr>
        <w:tabs>
          <w:tab w:val="num" w:pos="2952"/>
        </w:tabs>
        <w:ind w:left="2952" w:hanging="1080"/>
      </w:pPr>
      <w:rPr>
        <w:rFonts w:cs="Times New Roman" w:hint="default"/>
      </w:rPr>
    </w:lvl>
    <w:lvl w:ilvl="4">
      <w:start w:val="1"/>
      <w:numFmt w:val="decimal"/>
      <w:lvlText w:val="%1.%2.%3.%4.%5."/>
      <w:lvlJc w:val="left"/>
      <w:pPr>
        <w:tabs>
          <w:tab w:val="num" w:pos="3576"/>
        </w:tabs>
        <w:ind w:left="3576" w:hanging="1080"/>
      </w:pPr>
      <w:rPr>
        <w:rFonts w:cs="Times New Roman" w:hint="default"/>
      </w:rPr>
    </w:lvl>
    <w:lvl w:ilvl="5">
      <w:start w:val="1"/>
      <w:numFmt w:val="decimal"/>
      <w:lvlText w:val="%1.%2.%3.%4.%5.%6."/>
      <w:lvlJc w:val="left"/>
      <w:pPr>
        <w:tabs>
          <w:tab w:val="num" w:pos="4560"/>
        </w:tabs>
        <w:ind w:left="4560" w:hanging="1440"/>
      </w:pPr>
      <w:rPr>
        <w:rFonts w:cs="Times New Roman" w:hint="default"/>
      </w:rPr>
    </w:lvl>
    <w:lvl w:ilvl="6">
      <w:start w:val="1"/>
      <w:numFmt w:val="decimal"/>
      <w:lvlText w:val="%1.%2.%3.%4.%5.%6.%7."/>
      <w:lvlJc w:val="left"/>
      <w:pPr>
        <w:tabs>
          <w:tab w:val="num" w:pos="5184"/>
        </w:tabs>
        <w:ind w:left="5184" w:hanging="1440"/>
      </w:pPr>
      <w:rPr>
        <w:rFonts w:cs="Times New Roman" w:hint="default"/>
      </w:rPr>
    </w:lvl>
    <w:lvl w:ilvl="7">
      <w:start w:val="1"/>
      <w:numFmt w:val="decimal"/>
      <w:lvlText w:val="%1.%2.%3.%4.%5.%6.%7.%8."/>
      <w:lvlJc w:val="left"/>
      <w:pPr>
        <w:tabs>
          <w:tab w:val="num" w:pos="6168"/>
        </w:tabs>
        <w:ind w:left="6168" w:hanging="1800"/>
      </w:pPr>
      <w:rPr>
        <w:rFonts w:cs="Times New Roman" w:hint="default"/>
      </w:rPr>
    </w:lvl>
    <w:lvl w:ilvl="8">
      <w:start w:val="1"/>
      <w:numFmt w:val="decimal"/>
      <w:lvlText w:val="%1.%2.%3.%4.%5.%6.%7.%8.%9."/>
      <w:lvlJc w:val="left"/>
      <w:pPr>
        <w:tabs>
          <w:tab w:val="num" w:pos="6792"/>
        </w:tabs>
        <w:ind w:left="6792" w:hanging="1800"/>
      </w:pPr>
      <w:rPr>
        <w:rFonts w:cs="Times New Roman" w:hint="default"/>
      </w:rPr>
    </w:lvl>
  </w:abstractNum>
  <w:abstractNum w:abstractNumId="13">
    <w:nsid w:val="2EC7486D"/>
    <w:multiLevelType w:val="singleLevel"/>
    <w:tmpl w:val="8CA2B3D4"/>
    <w:lvl w:ilvl="0">
      <w:numFmt w:val="bullet"/>
      <w:lvlText w:val="-"/>
      <w:lvlJc w:val="left"/>
      <w:pPr>
        <w:tabs>
          <w:tab w:val="num" w:pos="644"/>
        </w:tabs>
        <w:ind w:left="644" w:hanging="360"/>
      </w:pPr>
      <w:rPr>
        <w:rFonts w:hint="default"/>
      </w:rPr>
    </w:lvl>
  </w:abstractNum>
  <w:abstractNum w:abstractNumId="14">
    <w:nsid w:val="31A248B4"/>
    <w:multiLevelType w:val="singleLevel"/>
    <w:tmpl w:val="DC0C7928"/>
    <w:lvl w:ilvl="0">
      <w:start w:val="1"/>
      <w:numFmt w:val="lowerLetter"/>
      <w:lvlText w:val="%1)"/>
      <w:lvlJc w:val="left"/>
      <w:pPr>
        <w:tabs>
          <w:tab w:val="num" w:pos="2106"/>
        </w:tabs>
        <w:ind w:left="2106" w:hanging="360"/>
      </w:pPr>
      <w:rPr>
        <w:rFonts w:cs="Times New Roman" w:hint="default"/>
      </w:rPr>
    </w:lvl>
  </w:abstractNum>
  <w:abstractNum w:abstractNumId="15">
    <w:nsid w:val="33964F37"/>
    <w:multiLevelType w:val="hybridMultilevel"/>
    <w:tmpl w:val="838875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36EC3160"/>
    <w:multiLevelType w:val="hybridMultilevel"/>
    <w:tmpl w:val="C74C29C8"/>
    <w:lvl w:ilvl="0" w:tplc="68E23636">
      <w:start w:val="1"/>
      <w:numFmt w:val="bullet"/>
      <w:lvlText w:val=""/>
      <w:lvlJc w:val="left"/>
      <w:pPr>
        <w:tabs>
          <w:tab w:val="num" w:pos="720"/>
        </w:tabs>
        <w:ind w:left="720" w:hanging="360"/>
      </w:pPr>
      <w:rPr>
        <w:rFonts w:ascii="Wingdings 2" w:hAnsi="Wingdings 2" w:hint="default"/>
      </w:rPr>
    </w:lvl>
    <w:lvl w:ilvl="1" w:tplc="26A4D886" w:tentative="1">
      <w:start w:val="1"/>
      <w:numFmt w:val="bullet"/>
      <w:lvlText w:val=""/>
      <w:lvlJc w:val="left"/>
      <w:pPr>
        <w:tabs>
          <w:tab w:val="num" w:pos="1440"/>
        </w:tabs>
        <w:ind w:left="1440" w:hanging="360"/>
      </w:pPr>
      <w:rPr>
        <w:rFonts w:ascii="Wingdings 2" w:hAnsi="Wingdings 2" w:hint="default"/>
      </w:rPr>
    </w:lvl>
    <w:lvl w:ilvl="2" w:tplc="150E169E" w:tentative="1">
      <w:start w:val="1"/>
      <w:numFmt w:val="bullet"/>
      <w:lvlText w:val=""/>
      <w:lvlJc w:val="left"/>
      <w:pPr>
        <w:tabs>
          <w:tab w:val="num" w:pos="2160"/>
        </w:tabs>
        <w:ind w:left="2160" w:hanging="360"/>
      </w:pPr>
      <w:rPr>
        <w:rFonts w:ascii="Wingdings 2" w:hAnsi="Wingdings 2" w:hint="default"/>
      </w:rPr>
    </w:lvl>
    <w:lvl w:ilvl="3" w:tplc="018245B4" w:tentative="1">
      <w:start w:val="1"/>
      <w:numFmt w:val="bullet"/>
      <w:lvlText w:val=""/>
      <w:lvlJc w:val="left"/>
      <w:pPr>
        <w:tabs>
          <w:tab w:val="num" w:pos="2880"/>
        </w:tabs>
        <w:ind w:left="2880" w:hanging="360"/>
      </w:pPr>
      <w:rPr>
        <w:rFonts w:ascii="Wingdings 2" w:hAnsi="Wingdings 2" w:hint="default"/>
      </w:rPr>
    </w:lvl>
    <w:lvl w:ilvl="4" w:tplc="6DB4EE26" w:tentative="1">
      <w:start w:val="1"/>
      <w:numFmt w:val="bullet"/>
      <w:lvlText w:val=""/>
      <w:lvlJc w:val="left"/>
      <w:pPr>
        <w:tabs>
          <w:tab w:val="num" w:pos="3600"/>
        </w:tabs>
        <w:ind w:left="3600" w:hanging="360"/>
      </w:pPr>
      <w:rPr>
        <w:rFonts w:ascii="Wingdings 2" w:hAnsi="Wingdings 2" w:hint="default"/>
      </w:rPr>
    </w:lvl>
    <w:lvl w:ilvl="5" w:tplc="EBE2BADE" w:tentative="1">
      <w:start w:val="1"/>
      <w:numFmt w:val="bullet"/>
      <w:lvlText w:val=""/>
      <w:lvlJc w:val="left"/>
      <w:pPr>
        <w:tabs>
          <w:tab w:val="num" w:pos="4320"/>
        </w:tabs>
        <w:ind w:left="4320" w:hanging="360"/>
      </w:pPr>
      <w:rPr>
        <w:rFonts w:ascii="Wingdings 2" w:hAnsi="Wingdings 2" w:hint="default"/>
      </w:rPr>
    </w:lvl>
    <w:lvl w:ilvl="6" w:tplc="622A4C32" w:tentative="1">
      <w:start w:val="1"/>
      <w:numFmt w:val="bullet"/>
      <w:lvlText w:val=""/>
      <w:lvlJc w:val="left"/>
      <w:pPr>
        <w:tabs>
          <w:tab w:val="num" w:pos="5040"/>
        </w:tabs>
        <w:ind w:left="5040" w:hanging="360"/>
      </w:pPr>
      <w:rPr>
        <w:rFonts w:ascii="Wingdings 2" w:hAnsi="Wingdings 2" w:hint="default"/>
      </w:rPr>
    </w:lvl>
    <w:lvl w:ilvl="7" w:tplc="ACE42662" w:tentative="1">
      <w:start w:val="1"/>
      <w:numFmt w:val="bullet"/>
      <w:lvlText w:val=""/>
      <w:lvlJc w:val="left"/>
      <w:pPr>
        <w:tabs>
          <w:tab w:val="num" w:pos="5760"/>
        </w:tabs>
        <w:ind w:left="5760" w:hanging="360"/>
      </w:pPr>
      <w:rPr>
        <w:rFonts w:ascii="Wingdings 2" w:hAnsi="Wingdings 2" w:hint="default"/>
      </w:rPr>
    </w:lvl>
    <w:lvl w:ilvl="8" w:tplc="CB7ABB9E" w:tentative="1">
      <w:start w:val="1"/>
      <w:numFmt w:val="bullet"/>
      <w:lvlText w:val=""/>
      <w:lvlJc w:val="left"/>
      <w:pPr>
        <w:tabs>
          <w:tab w:val="num" w:pos="6480"/>
        </w:tabs>
        <w:ind w:left="6480" w:hanging="360"/>
      </w:pPr>
      <w:rPr>
        <w:rFonts w:ascii="Wingdings 2" w:hAnsi="Wingdings 2" w:hint="default"/>
      </w:rPr>
    </w:lvl>
  </w:abstractNum>
  <w:abstractNum w:abstractNumId="17">
    <w:nsid w:val="399D6979"/>
    <w:multiLevelType w:val="multilevel"/>
    <w:tmpl w:val="23001A7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44"/>
        </w:tabs>
        <w:ind w:left="1344" w:hanging="720"/>
      </w:pPr>
      <w:rPr>
        <w:rFonts w:cs="Times New Roman" w:hint="default"/>
      </w:rPr>
    </w:lvl>
    <w:lvl w:ilvl="2">
      <w:start w:val="1"/>
      <w:numFmt w:val="decimal"/>
      <w:lvlText w:val="%1.%2.%3."/>
      <w:lvlJc w:val="left"/>
      <w:pPr>
        <w:tabs>
          <w:tab w:val="num" w:pos="1968"/>
        </w:tabs>
        <w:ind w:left="1968" w:hanging="720"/>
      </w:pPr>
      <w:rPr>
        <w:rFonts w:cs="Times New Roman" w:hint="default"/>
      </w:rPr>
    </w:lvl>
    <w:lvl w:ilvl="3">
      <w:start w:val="1"/>
      <w:numFmt w:val="decimal"/>
      <w:lvlText w:val="%1.%2.%3.%4."/>
      <w:lvlJc w:val="left"/>
      <w:pPr>
        <w:tabs>
          <w:tab w:val="num" w:pos="2952"/>
        </w:tabs>
        <w:ind w:left="2952" w:hanging="1080"/>
      </w:pPr>
      <w:rPr>
        <w:rFonts w:cs="Times New Roman" w:hint="default"/>
      </w:rPr>
    </w:lvl>
    <w:lvl w:ilvl="4">
      <w:start w:val="1"/>
      <w:numFmt w:val="decimal"/>
      <w:lvlText w:val="%1.%2.%3.%4.%5."/>
      <w:lvlJc w:val="left"/>
      <w:pPr>
        <w:tabs>
          <w:tab w:val="num" w:pos="3576"/>
        </w:tabs>
        <w:ind w:left="3576" w:hanging="1080"/>
      </w:pPr>
      <w:rPr>
        <w:rFonts w:cs="Times New Roman" w:hint="default"/>
      </w:rPr>
    </w:lvl>
    <w:lvl w:ilvl="5">
      <w:start w:val="1"/>
      <w:numFmt w:val="decimal"/>
      <w:lvlText w:val="%1.%2.%3.%4.%5.%6."/>
      <w:lvlJc w:val="left"/>
      <w:pPr>
        <w:tabs>
          <w:tab w:val="num" w:pos="4560"/>
        </w:tabs>
        <w:ind w:left="4560" w:hanging="1440"/>
      </w:pPr>
      <w:rPr>
        <w:rFonts w:cs="Times New Roman" w:hint="default"/>
      </w:rPr>
    </w:lvl>
    <w:lvl w:ilvl="6">
      <w:start w:val="1"/>
      <w:numFmt w:val="decimal"/>
      <w:lvlText w:val="%1.%2.%3.%4.%5.%6.%7."/>
      <w:lvlJc w:val="left"/>
      <w:pPr>
        <w:tabs>
          <w:tab w:val="num" w:pos="5184"/>
        </w:tabs>
        <w:ind w:left="5184" w:hanging="1440"/>
      </w:pPr>
      <w:rPr>
        <w:rFonts w:cs="Times New Roman" w:hint="default"/>
      </w:rPr>
    </w:lvl>
    <w:lvl w:ilvl="7">
      <w:start w:val="1"/>
      <w:numFmt w:val="decimal"/>
      <w:lvlText w:val="%1.%2.%3.%4.%5.%6.%7.%8."/>
      <w:lvlJc w:val="left"/>
      <w:pPr>
        <w:tabs>
          <w:tab w:val="num" w:pos="6168"/>
        </w:tabs>
        <w:ind w:left="6168" w:hanging="1800"/>
      </w:pPr>
      <w:rPr>
        <w:rFonts w:cs="Times New Roman" w:hint="default"/>
      </w:rPr>
    </w:lvl>
    <w:lvl w:ilvl="8">
      <w:start w:val="1"/>
      <w:numFmt w:val="decimal"/>
      <w:lvlText w:val="%1.%2.%3.%4.%5.%6.%7.%8.%9."/>
      <w:lvlJc w:val="left"/>
      <w:pPr>
        <w:tabs>
          <w:tab w:val="num" w:pos="6792"/>
        </w:tabs>
        <w:ind w:left="6792" w:hanging="1800"/>
      </w:pPr>
      <w:rPr>
        <w:rFonts w:cs="Times New Roman" w:hint="default"/>
      </w:rPr>
    </w:lvl>
  </w:abstractNum>
  <w:abstractNum w:abstractNumId="18">
    <w:nsid w:val="42E462E4"/>
    <w:multiLevelType w:val="singleLevel"/>
    <w:tmpl w:val="3280D660"/>
    <w:lvl w:ilvl="0">
      <w:start w:val="4"/>
      <w:numFmt w:val="bullet"/>
      <w:lvlText w:val="-"/>
      <w:lvlJc w:val="left"/>
      <w:pPr>
        <w:tabs>
          <w:tab w:val="num" w:pos="984"/>
        </w:tabs>
        <w:ind w:left="984" w:hanging="360"/>
      </w:pPr>
      <w:rPr>
        <w:rFonts w:hint="default"/>
      </w:rPr>
    </w:lvl>
  </w:abstractNum>
  <w:abstractNum w:abstractNumId="19">
    <w:nsid w:val="49480E05"/>
    <w:multiLevelType w:val="multilevel"/>
    <w:tmpl w:val="EAEC110C"/>
    <w:lvl w:ilvl="0">
      <w:start w:val="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nsid w:val="58783EC1"/>
    <w:multiLevelType w:val="hybridMultilevel"/>
    <w:tmpl w:val="55F6441A"/>
    <w:lvl w:ilvl="0" w:tplc="F9ACE258">
      <w:start w:val="1"/>
      <w:numFmt w:val="bullet"/>
      <w:lvlText w:val=""/>
      <w:lvlJc w:val="left"/>
      <w:pPr>
        <w:tabs>
          <w:tab w:val="num" w:pos="720"/>
        </w:tabs>
        <w:ind w:left="720" w:hanging="360"/>
      </w:pPr>
      <w:rPr>
        <w:rFonts w:ascii="Wingdings 2" w:hAnsi="Wingdings 2" w:hint="default"/>
      </w:rPr>
    </w:lvl>
    <w:lvl w:ilvl="1" w:tplc="F3DE28C8" w:tentative="1">
      <w:start w:val="1"/>
      <w:numFmt w:val="bullet"/>
      <w:lvlText w:val=""/>
      <w:lvlJc w:val="left"/>
      <w:pPr>
        <w:tabs>
          <w:tab w:val="num" w:pos="1440"/>
        </w:tabs>
        <w:ind w:left="1440" w:hanging="360"/>
      </w:pPr>
      <w:rPr>
        <w:rFonts w:ascii="Wingdings 2" w:hAnsi="Wingdings 2" w:hint="default"/>
      </w:rPr>
    </w:lvl>
    <w:lvl w:ilvl="2" w:tplc="0A98B668" w:tentative="1">
      <w:start w:val="1"/>
      <w:numFmt w:val="bullet"/>
      <w:lvlText w:val=""/>
      <w:lvlJc w:val="left"/>
      <w:pPr>
        <w:tabs>
          <w:tab w:val="num" w:pos="2160"/>
        </w:tabs>
        <w:ind w:left="2160" w:hanging="360"/>
      </w:pPr>
      <w:rPr>
        <w:rFonts w:ascii="Wingdings 2" w:hAnsi="Wingdings 2" w:hint="default"/>
      </w:rPr>
    </w:lvl>
    <w:lvl w:ilvl="3" w:tplc="31D2B904" w:tentative="1">
      <w:start w:val="1"/>
      <w:numFmt w:val="bullet"/>
      <w:lvlText w:val=""/>
      <w:lvlJc w:val="left"/>
      <w:pPr>
        <w:tabs>
          <w:tab w:val="num" w:pos="2880"/>
        </w:tabs>
        <w:ind w:left="2880" w:hanging="360"/>
      </w:pPr>
      <w:rPr>
        <w:rFonts w:ascii="Wingdings 2" w:hAnsi="Wingdings 2" w:hint="default"/>
      </w:rPr>
    </w:lvl>
    <w:lvl w:ilvl="4" w:tplc="7884F444" w:tentative="1">
      <w:start w:val="1"/>
      <w:numFmt w:val="bullet"/>
      <w:lvlText w:val=""/>
      <w:lvlJc w:val="left"/>
      <w:pPr>
        <w:tabs>
          <w:tab w:val="num" w:pos="3600"/>
        </w:tabs>
        <w:ind w:left="3600" w:hanging="360"/>
      </w:pPr>
      <w:rPr>
        <w:rFonts w:ascii="Wingdings 2" w:hAnsi="Wingdings 2" w:hint="default"/>
      </w:rPr>
    </w:lvl>
    <w:lvl w:ilvl="5" w:tplc="8154E688" w:tentative="1">
      <w:start w:val="1"/>
      <w:numFmt w:val="bullet"/>
      <w:lvlText w:val=""/>
      <w:lvlJc w:val="left"/>
      <w:pPr>
        <w:tabs>
          <w:tab w:val="num" w:pos="4320"/>
        </w:tabs>
        <w:ind w:left="4320" w:hanging="360"/>
      </w:pPr>
      <w:rPr>
        <w:rFonts w:ascii="Wingdings 2" w:hAnsi="Wingdings 2" w:hint="default"/>
      </w:rPr>
    </w:lvl>
    <w:lvl w:ilvl="6" w:tplc="6BECA806" w:tentative="1">
      <w:start w:val="1"/>
      <w:numFmt w:val="bullet"/>
      <w:lvlText w:val=""/>
      <w:lvlJc w:val="left"/>
      <w:pPr>
        <w:tabs>
          <w:tab w:val="num" w:pos="5040"/>
        </w:tabs>
        <w:ind w:left="5040" w:hanging="360"/>
      </w:pPr>
      <w:rPr>
        <w:rFonts w:ascii="Wingdings 2" w:hAnsi="Wingdings 2" w:hint="default"/>
      </w:rPr>
    </w:lvl>
    <w:lvl w:ilvl="7" w:tplc="68FCE754" w:tentative="1">
      <w:start w:val="1"/>
      <w:numFmt w:val="bullet"/>
      <w:lvlText w:val=""/>
      <w:lvlJc w:val="left"/>
      <w:pPr>
        <w:tabs>
          <w:tab w:val="num" w:pos="5760"/>
        </w:tabs>
        <w:ind w:left="5760" w:hanging="360"/>
      </w:pPr>
      <w:rPr>
        <w:rFonts w:ascii="Wingdings 2" w:hAnsi="Wingdings 2" w:hint="default"/>
      </w:rPr>
    </w:lvl>
    <w:lvl w:ilvl="8" w:tplc="035E7150" w:tentative="1">
      <w:start w:val="1"/>
      <w:numFmt w:val="bullet"/>
      <w:lvlText w:val=""/>
      <w:lvlJc w:val="left"/>
      <w:pPr>
        <w:tabs>
          <w:tab w:val="num" w:pos="6480"/>
        </w:tabs>
        <w:ind w:left="6480" w:hanging="360"/>
      </w:pPr>
      <w:rPr>
        <w:rFonts w:ascii="Wingdings 2" w:hAnsi="Wingdings 2" w:hint="default"/>
      </w:rPr>
    </w:lvl>
  </w:abstractNum>
  <w:abstractNum w:abstractNumId="21">
    <w:nsid w:val="5C9B6F1E"/>
    <w:multiLevelType w:val="singleLevel"/>
    <w:tmpl w:val="3E2A615C"/>
    <w:lvl w:ilvl="0">
      <w:numFmt w:val="bullet"/>
      <w:lvlText w:val="-"/>
      <w:lvlJc w:val="left"/>
      <w:pPr>
        <w:tabs>
          <w:tab w:val="num" w:pos="984"/>
        </w:tabs>
        <w:ind w:left="984" w:hanging="360"/>
      </w:pPr>
      <w:rPr>
        <w:rFonts w:hint="default"/>
      </w:rPr>
    </w:lvl>
  </w:abstractNum>
  <w:abstractNum w:abstractNumId="22">
    <w:nsid w:val="5CDA67C1"/>
    <w:multiLevelType w:val="hybridMultilevel"/>
    <w:tmpl w:val="429A6548"/>
    <w:lvl w:ilvl="0" w:tplc="00400CC8">
      <w:start w:val="1"/>
      <w:numFmt w:val="bullet"/>
      <w:lvlText w:val=""/>
      <w:lvlJc w:val="left"/>
      <w:pPr>
        <w:tabs>
          <w:tab w:val="num" w:pos="720"/>
        </w:tabs>
        <w:ind w:left="720" w:hanging="360"/>
      </w:pPr>
      <w:rPr>
        <w:rFonts w:ascii="Wingdings 2" w:hAnsi="Wingdings 2" w:hint="default"/>
      </w:rPr>
    </w:lvl>
    <w:lvl w:ilvl="1" w:tplc="960E23B4" w:tentative="1">
      <w:start w:val="1"/>
      <w:numFmt w:val="bullet"/>
      <w:lvlText w:val=""/>
      <w:lvlJc w:val="left"/>
      <w:pPr>
        <w:tabs>
          <w:tab w:val="num" w:pos="1440"/>
        </w:tabs>
        <w:ind w:left="1440" w:hanging="360"/>
      </w:pPr>
      <w:rPr>
        <w:rFonts w:ascii="Wingdings 2" w:hAnsi="Wingdings 2" w:hint="default"/>
      </w:rPr>
    </w:lvl>
    <w:lvl w:ilvl="2" w:tplc="F49204CA" w:tentative="1">
      <w:start w:val="1"/>
      <w:numFmt w:val="bullet"/>
      <w:lvlText w:val=""/>
      <w:lvlJc w:val="left"/>
      <w:pPr>
        <w:tabs>
          <w:tab w:val="num" w:pos="2160"/>
        </w:tabs>
        <w:ind w:left="2160" w:hanging="360"/>
      </w:pPr>
      <w:rPr>
        <w:rFonts w:ascii="Wingdings 2" w:hAnsi="Wingdings 2" w:hint="default"/>
      </w:rPr>
    </w:lvl>
    <w:lvl w:ilvl="3" w:tplc="2FBC98AE" w:tentative="1">
      <w:start w:val="1"/>
      <w:numFmt w:val="bullet"/>
      <w:lvlText w:val=""/>
      <w:lvlJc w:val="left"/>
      <w:pPr>
        <w:tabs>
          <w:tab w:val="num" w:pos="2880"/>
        </w:tabs>
        <w:ind w:left="2880" w:hanging="360"/>
      </w:pPr>
      <w:rPr>
        <w:rFonts w:ascii="Wingdings 2" w:hAnsi="Wingdings 2" w:hint="default"/>
      </w:rPr>
    </w:lvl>
    <w:lvl w:ilvl="4" w:tplc="CCC43A46" w:tentative="1">
      <w:start w:val="1"/>
      <w:numFmt w:val="bullet"/>
      <w:lvlText w:val=""/>
      <w:lvlJc w:val="left"/>
      <w:pPr>
        <w:tabs>
          <w:tab w:val="num" w:pos="3600"/>
        </w:tabs>
        <w:ind w:left="3600" w:hanging="360"/>
      </w:pPr>
      <w:rPr>
        <w:rFonts w:ascii="Wingdings 2" w:hAnsi="Wingdings 2" w:hint="default"/>
      </w:rPr>
    </w:lvl>
    <w:lvl w:ilvl="5" w:tplc="11C65B94" w:tentative="1">
      <w:start w:val="1"/>
      <w:numFmt w:val="bullet"/>
      <w:lvlText w:val=""/>
      <w:lvlJc w:val="left"/>
      <w:pPr>
        <w:tabs>
          <w:tab w:val="num" w:pos="4320"/>
        </w:tabs>
        <w:ind w:left="4320" w:hanging="360"/>
      </w:pPr>
      <w:rPr>
        <w:rFonts w:ascii="Wingdings 2" w:hAnsi="Wingdings 2" w:hint="default"/>
      </w:rPr>
    </w:lvl>
    <w:lvl w:ilvl="6" w:tplc="AE847E62" w:tentative="1">
      <w:start w:val="1"/>
      <w:numFmt w:val="bullet"/>
      <w:lvlText w:val=""/>
      <w:lvlJc w:val="left"/>
      <w:pPr>
        <w:tabs>
          <w:tab w:val="num" w:pos="5040"/>
        </w:tabs>
        <w:ind w:left="5040" w:hanging="360"/>
      </w:pPr>
      <w:rPr>
        <w:rFonts w:ascii="Wingdings 2" w:hAnsi="Wingdings 2" w:hint="default"/>
      </w:rPr>
    </w:lvl>
    <w:lvl w:ilvl="7" w:tplc="D9146828" w:tentative="1">
      <w:start w:val="1"/>
      <w:numFmt w:val="bullet"/>
      <w:lvlText w:val=""/>
      <w:lvlJc w:val="left"/>
      <w:pPr>
        <w:tabs>
          <w:tab w:val="num" w:pos="5760"/>
        </w:tabs>
        <w:ind w:left="5760" w:hanging="360"/>
      </w:pPr>
      <w:rPr>
        <w:rFonts w:ascii="Wingdings 2" w:hAnsi="Wingdings 2" w:hint="default"/>
      </w:rPr>
    </w:lvl>
    <w:lvl w:ilvl="8" w:tplc="6024DEF8" w:tentative="1">
      <w:start w:val="1"/>
      <w:numFmt w:val="bullet"/>
      <w:lvlText w:val=""/>
      <w:lvlJc w:val="left"/>
      <w:pPr>
        <w:tabs>
          <w:tab w:val="num" w:pos="6480"/>
        </w:tabs>
        <w:ind w:left="6480" w:hanging="360"/>
      </w:pPr>
      <w:rPr>
        <w:rFonts w:ascii="Wingdings 2" w:hAnsi="Wingdings 2" w:hint="default"/>
      </w:rPr>
    </w:lvl>
  </w:abstractNum>
  <w:abstractNum w:abstractNumId="23">
    <w:nsid w:val="5CDA6E24"/>
    <w:multiLevelType w:val="singleLevel"/>
    <w:tmpl w:val="4C7EEE50"/>
    <w:lvl w:ilvl="0">
      <w:start w:val="1"/>
      <w:numFmt w:val="bullet"/>
      <w:lvlText w:val="-"/>
      <w:lvlJc w:val="left"/>
      <w:pPr>
        <w:tabs>
          <w:tab w:val="num" w:pos="984"/>
        </w:tabs>
        <w:ind w:left="984" w:hanging="360"/>
      </w:pPr>
      <w:rPr>
        <w:rFonts w:hint="default"/>
      </w:rPr>
    </w:lvl>
  </w:abstractNum>
  <w:abstractNum w:abstractNumId="24">
    <w:nsid w:val="674A4B8C"/>
    <w:multiLevelType w:val="multilevel"/>
    <w:tmpl w:val="F844FEF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344"/>
        </w:tabs>
        <w:ind w:left="1344" w:hanging="720"/>
      </w:pPr>
      <w:rPr>
        <w:rFonts w:cs="Times New Roman" w:hint="default"/>
      </w:rPr>
    </w:lvl>
    <w:lvl w:ilvl="2">
      <w:start w:val="1"/>
      <w:numFmt w:val="decimal"/>
      <w:lvlText w:val="%1.%2.%3."/>
      <w:lvlJc w:val="left"/>
      <w:pPr>
        <w:tabs>
          <w:tab w:val="num" w:pos="1968"/>
        </w:tabs>
        <w:ind w:left="1968" w:hanging="720"/>
      </w:pPr>
      <w:rPr>
        <w:rFonts w:cs="Times New Roman" w:hint="default"/>
      </w:rPr>
    </w:lvl>
    <w:lvl w:ilvl="3">
      <w:start w:val="1"/>
      <w:numFmt w:val="decimal"/>
      <w:lvlText w:val="%1.%2.%3.%4."/>
      <w:lvlJc w:val="left"/>
      <w:pPr>
        <w:tabs>
          <w:tab w:val="num" w:pos="2952"/>
        </w:tabs>
        <w:ind w:left="2952" w:hanging="1080"/>
      </w:pPr>
      <w:rPr>
        <w:rFonts w:cs="Times New Roman" w:hint="default"/>
      </w:rPr>
    </w:lvl>
    <w:lvl w:ilvl="4">
      <w:start w:val="1"/>
      <w:numFmt w:val="decimal"/>
      <w:lvlText w:val="%1.%2.%3.%4.%5."/>
      <w:lvlJc w:val="left"/>
      <w:pPr>
        <w:tabs>
          <w:tab w:val="num" w:pos="3576"/>
        </w:tabs>
        <w:ind w:left="3576" w:hanging="1080"/>
      </w:pPr>
      <w:rPr>
        <w:rFonts w:cs="Times New Roman" w:hint="default"/>
      </w:rPr>
    </w:lvl>
    <w:lvl w:ilvl="5">
      <w:start w:val="1"/>
      <w:numFmt w:val="decimal"/>
      <w:lvlText w:val="%1.%2.%3.%4.%5.%6."/>
      <w:lvlJc w:val="left"/>
      <w:pPr>
        <w:tabs>
          <w:tab w:val="num" w:pos="4560"/>
        </w:tabs>
        <w:ind w:left="4560" w:hanging="1440"/>
      </w:pPr>
      <w:rPr>
        <w:rFonts w:cs="Times New Roman" w:hint="default"/>
      </w:rPr>
    </w:lvl>
    <w:lvl w:ilvl="6">
      <w:start w:val="1"/>
      <w:numFmt w:val="decimal"/>
      <w:lvlText w:val="%1.%2.%3.%4.%5.%6.%7."/>
      <w:lvlJc w:val="left"/>
      <w:pPr>
        <w:tabs>
          <w:tab w:val="num" w:pos="5184"/>
        </w:tabs>
        <w:ind w:left="5184" w:hanging="1440"/>
      </w:pPr>
      <w:rPr>
        <w:rFonts w:cs="Times New Roman" w:hint="default"/>
      </w:rPr>
    </w:lvl>
    <w:lvl w:ilvl="7">
      <w:start w:val="1"/>
      <w:numFmt w:val="decimal"/>
      <w:lvlText w:val="%1.%2.%3.%4.%5.%6.%7.%8."/>
      <w:lvlJc w:val="left"/>
      <w:pPr>
        <w:tabs>
          <w:tab w:val="num" w:pos="6168"/>
        </w:tabs>
        <w:ind w:left="6168" w:hanging="1800"/>
      </w:pPr>
      <w:rPr>
        <w:rFonts w:cs="Times New Roman" w:hint="default"/>
      </w:rPr>
    </w:lvl>
    <w:lvl w:ilvl="8">
      <w:start w:val="1"/>
      <w:numFmt w:val="decimal"/>
      <w:lvlText w:val="%1.%2.%3.%4.%5.%6.%7.%8.%9."/>
      <w:lvlJc w:val="left"/>
      <w:pPr>
        <w:tabs>
          <w:tab w:val="num" w:pos="6792"/>
        </w:tabs>
        <w:ind w:left="6792" w:hanging="1800"/>
      </w:pPr>
      <w:rPr>
        <w:rFonts w:cs="Times New Roman" w:hint="default"/>
      </w:rPr>
    </w:lvl>
  </w:abstractNum>
  <w:abstractNum w:abstractNumId="25">
    <w:nsid w:val="76863B11"/>
    <w:multiLevelType w:val="multilevel"/>
    <w:tmpl w:val="8166BFE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44"/>
        </w:tabs>
        <w:ind w:left="1344" w:hanging="720"/>
      </w:pPr>
      <w:rPr>
        <w:rFonts w:cs="Times New Roman" w:hint="default"/>
      </w:rPr>
    </w:lvl>
    <w:lvl w:ilvl="2">
      <w:start w:val="1"/>
      <w:numFmt w:val="decimal"/>
      <w:lvlText w:val="%1.%2.%3."/>
      <w:lvlJc w:val="left"/>
      <w:pPr>
        <w:tabs>
          <w:tab w:val="num" w:pos="1968"/>
        </w:tabs>
        <w:ind w:left="1968" w:hanging="720"/>
      </w:pPr>
      <w:rPr>
        <w:rFonts w:cs="Times New Roman" w:hint="default"/>
      </w:rPr>
    </w:lvl>
    <w:lvl w:ilvl="3">
      <w:start w:val="1"/>
      <w:numFmt w:val="decimal"/>
      <w:lvlText w:val="%1.%2.%3.%4."/>
      <w:lvlJc w:val="left"/>
      <w:pPr>
        <w:tabs>
          <w:tab w:val="num" w:pos="2952"/>
        </w:tabs>
        <w:ind w:left="2952" w:hanging="1080"/>
      </w:pPr>
      <w:rPr>
        <w:rFonts w:cs="Times New Roman" w:hint="default"/>
      </w:rPr>
    </w:lvl>
    <w:lvl w:ilvl="4">
      <w:start w:val="1"/>
      <w:numFmt w:val="decimal"/>
      <w:lvlText w:val="%1.%2.%3.%4.%5."/>
      <w:lvlJc w:val="left"/>
      <w:pPr>
        <w:tabs>
          <w:tab w:val="num" w:pos="3576"/>
        </w:tabs>
        <w:ind w:left="3576" w:hanging="1080"/>
      </w:pPr>
      <w:rPr>
        <w:rFonts w:cs="Times New Roman" w:hint="default"/>
      </w:rPr>
    </w:lvl>
    <w:lvl w:ilvl="5">
      <w:start w:val="1"/>
      <w:numFmt w:val="decimal"/>
      <w:lvlText w:val="%1.%2.%3.%4.%5.%6."/>
      <w:lvlJc w:val="left"/>
      <w:pPr>
        <w:tabs>
          <w:tab w:val="num" w:pos="4560"/>
        </w:tabs>
        <w:ind w:left="4560" w:hanging="1440"/>
      </w:pPr>
      <w:rPr>
        <w:rFonts w:cs="Times New Roman" w:hint="default"/>
      </w:rPr>
    </w:lvl>
    <w:lvl w:ilvl="6">
      <w:start w:val="1"/>
      <w:numFmt w:val="decimal"/>
      <w:lvlText w:val="%1.%2.%3.%4.%5.%6.%7."/>
      <w:lvlJc w:val="left"/>
      <w:pPr>
        <w:tabs>
          <w:tab w:val="num" w:pos="5184"/>
        </w:tabs>
        <w:ind w:left="5184" w:hanging="1440"/>
      </w:pPr>
      <w:rPr>
        <w:rFonts w:cs="Times New Roman" w:hint="default"/>
      </w:rPr>
    </w:lvl>
    <w:lvl w:ilvl="7">
      <w:start w:val="1"/>
      <w:numFmt w:val="decimal"/>
      <w:lvlText w:val="%1.%2.%3.%4.%5.%6.%7.%8."/>
      <w:lvlJc w:val="left"/>
      <w:pPr>
        <w:tabs>
          <w:tab w:val="num" w:pos="6168"/>
        </w:tabs>
        <w:ind w:left="6168" w:hanging="1800"/>
      </w:pPr>
      <w:rPr>
        <w:rFonts w:cs="Times New Roman" w:hint="default"/>
      </w:rPr>
    </w:lvl>
    <w:lvl w:ilvl="8">
      <w:start w:val="1"/>
      <w:numFmt w:val="decimal"/>
      <w:lvlText w:val="%1.%2.%3.%4.%5.%6.%7.%8.%9."/>
      <w:lvlJc w:val="left"/>
      <w:pPr>
        <w:tabs>
          <w:tab w:val="num" w:pos="6792"/>
        </w:tabs>
        <w:ind w:left="6792" w:hanging="1800"/>
      </w:pPr>
      <w:rPr>
        <w:rFonts w:cs="Times New Roman" w:hint="default"/>
      </w:rPr>
    </w:lvl>
  </w:abstractNum>
  <w:abstractNum w:abstractNumId="26">
    <w:nsid w:val="76A14FD1"/>
    <w:multiLevelType w:val="multilevel"/>
    <w:tmpl w:val="B0AC5F7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344"/>
        </w:tabs>
        <w:ind w:left="1344" w:hanging="720"/>
      </w:pPr>
      <w:rPr>
        <w:rFonts w:cs="Times New Roman" w:hint="default"/>
      </w:rPr>
    </w:lvl>
    <w:lvl w:ilvl="2">
      <w:start w:val="1"/>
      <w:numFmt w:val="decimal"/>
      <w:lvlText w:val="%1.%2.%3."/>
      <w:lvlJc w:val="left"/>
      <w:pPr>
        <w:tabs>
          <w:tab w:val="num" w:pos="1968"/>
        </w:tabs>
        <w:ind w:left="1968" w:hanging="720"/>
      </w:pPr>
      <w:rPr>
        <w:rFonts w:cs="Times New Roman" w:hint="default"/>
      </w:rPr>
    </w:lvl>
    <w:lvl w:ilvl="3">
      <w:start w:val="1"/>
      <w:numFmt w:val="decimal"/>
      <w:lvlText w:val="%1.%2.%3.%4."/>
      <w:lvlJc w:val="left"/>
      <w:pPr>
        <w:tabs>
          <w:tab w:val="num" w:pos="2952"/>
        </w:tabs>
        <w:ind w:left="2952" w:hanging="1080"/>
      </w:pPr>
      <w:rPr>
        <w:rFonts w:cs="Times New Roman" w:hint="default"/>
      </w:rPr>
    </w:lvl>
    <w:lvl w:ilvl="4">
      <w:start w:val="1"/>
      <w:numFmt w:val="decimal"/>
      <w:lvlText w:val="%1.%2.%3.%4.%5."/>
      <w:lvlJc w:val="left"/>
      <w:pPr>
        <w:tabs>
          <w:tab w:val="num" w:pos="3576"/>
        </w:tabs>
        <w:ind w:left="3576" w:hanging="1080"/>
      </w:pPr>
      <w:rPr>
        <w:rFonts w:cs="Times New Roman" w:hint="default"/>
      </w:rPr>
    </w:lvl>
    <w:lvl w:ilvl="5">
      <w:start w:val="1"/>
      <w:numFmt w:val="decimal"/>
      <w:lvlText w:val="%1.%2.%3.%4.%5.%6."/>
      <w:lvlJc w:val="left"/>
      <w:pPr>
        <w:tabs>
          <w:tab w:val="num" w:pos="4560"/>
        </w:tabs>
        <w:ind w:left="4560" w:hanging="1440"/>
      </w:pPr>
      <w:rPr>
        <w:rFonts w:cs="Times New Roman" w:hint="default"/>
      </w:rPr>
    </w:lvl>
    <w:lvl w:ilvl="6">
      <w:start w:val="1"/>
      <w:numFmt w:val="decimal"/>
      <w:lvlText w:val="%1.%2.%3.%4.%5.%6.%7."/>
      <w:lvlJc w:val="left"/>
      <w:pPr>
        <w:tabs>
          <w:tab w:val="num" w:pos="5184"/>
        </w:tabs>
        <w:ind w:left="5184" w:hanging="1440"/>
      </w:pPr>
      <w:rPr>
        <w:rFonts w:cs="Times New Roman" w:hint="default"/>
      </w:rPr>
    </w:lvl>
    <w:lvl w:ilvl="7">
      <w:start w:val="1"/>
      <w:numFmt w:val="decimal"/>
      <w:lvlText w:val="%1.%2.%3.%4.%5.%6.%7.%8."/>
      <w:lvlJc w:val="left"/>
      <w:pPr>
        <w:tabs>
          <w:tab w:val="num" w:pos="6168"/>
        </w:tabs>
        <w:ind w:left="6168" w:hanging="1800"/>
      </w:pPr>
      <w:rPr>
        <w:rFonts w:cs="Times New Roman" w:hint="default"/>
      </w:rPr>
    </w:lvl>
    <w:lvl w:ilvl="8">
      <w:start w:val="1"/>
      <w:numFmt w:val="decimal"/>
      <w:lvlText w:val="%1.%2.%3.%4.%5.%6.%7.%8.%9."/>
      <w:lvlJc w:val="left"/>
      <w:pPr>
        <w:tabs>
          <w:tab w:val="num" w:pos="6792"/>
        </w:tabs>
        <w:ind w:left="6792" w:hanging="1800"/>
      </w:pPr>
      <w:rPr>
        <w:rFonts w:cs="Times New Roman" w:hint="default"/>
      </w:rPr>
    </w:lvl>
  </w:abstractNum>
  <w:num w:numId="1">
    <w:abstractNumId w:val="8"/>
  </w:num>
  <w:num w:numId="2">
    <w:abstractNumId w:val="13"/>
  </w:num>
  <w:num w:numId="3">
    <w:abstractNumId w:val="5"/>
  </w:num>
  <w:num w:numId="4">
    <w:abstractNumId w:val="6"/>
  </w:num>
  <w:num w:numId="5">
    <w:abstractNumId w:val="18"/>
  </w:num>
  <w:num w:numId="6">
    <w:abstractNumId w:val="12"/>
  </w:num>
  <w:num w:numId="7">
    <w:abstractNumId w:val="7"/>
  </w:num>
  <w:num w:numId="8">
    <w:abstractNumId w:val="1"/>
  </w:num>
  <w:num w:numId="9">
    <w:abstractNumId w:val="10"/>
  </w:num>
  <w:num w:numId="10">
    <w:abstractNumId w:val="23"/>
  </w:num>
  <w:num w:numId="11">
    <w:abstractNumId w:val="26"/>
  </w:num>
  <w:num w:numId="12">
    <w:abstractNumId w:val="21"/>
  </w:num>
  <w:num w:numId="13">
    <w:abstractNumId w:val="0"/>
  </w:num>
  <w:num w:numId="14">
    <w:abstractNumId w:val="24"/>
  </w:num>
  <w:num w:numId="15">
    <w:abstractNumId w:val="25"/>
  </w:num>
  <w:num w:numId="16">
    <w:abstractNumId w:val="17"/>
  </w:num>
  <w:num w:numId="17">
    <w:abstractNumId w:val="4"/>
  </w:num>
  <w:num w:numId="18">
    <w:abstractNumId w:val="9"/>
  </w:num>
  <w:num w:numId="19">
    <w:abstractNumId w:val="14"/>
  </w:num>
  <w:num w:numId="20">
    <w:abstractNumId w:val="19"/>
  </w:num>
  <w:num w:numId="21">
    <w:abstractNumId w:val="15"/>
  </w:num>
  <w:num w:numId="22">
    <w:abstractNumId w:val="20"/>
  </w:num>
  <w:num w:numId="23">
    <w:abstractNumId w:val="3"/>
  </w:num>
  <w:num w:numId="24">
    <w:abstractNumId w:val="11"/>
  </w:num>
  <w:num w:numId="25">
    <w:abstractNumId w:val="16"/>
  </w:num>
  <w:num w:numId="26">
    <w:abstractNumId w:val="2"/>
  </w:num>
  <w:num w:numId="2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embedSystemFonts/>
  <w:defaultTabStop w:val="709"/>
  <w:hyphenationZone w:val="425"/>
  <w:characterSpacingControl w:val="doNotCompress"/>
  <w:doNotValidateAgainstSchema/>
  <w:doNotDemarcateInvalidXml/>
  <w:footnotePr>
    <w:numRestart w:val="eachSect"/>
    <w:footnote w:id="0"/>
    <w:footnote w:id="1"/>
  </w:footnotePr>
  <w:endnotePr>
    <w:endnote w:id="0"/>
    <w:endnote w:id="1"/>
  </w:endnotePr>
  <w:compat>
    <w:useFELayout/>
  </w:compat>
  <w:rsids>
    <w:rsidRoot w:val="004304A3"/>
    <w:rsid w:val="0000002A"/>
    <w:rsid w:val="00000766"/>
    <w:rsid w:val="000011A3"/>
    <w:rsid w:val="00001A3C"/>
    <w:rsid w:val="00001C26"/>
    <w:rsid w:val="00002FB4"/>
    <w:rsid w:val="0000578E"/>
    <w:rsid w:val="000069B0"/>
    <w:rsid w:val="00006C79"/>
    <w:rsid w:val="00007236"/>
    <w:rsid w:val="00011BC8"/>
    <w:rsid w:val="000132BC"/>
    <w:rsid w:val="00013E5E"/>
    <w:rsid w:val="00015EE3"/>
    <w:rsid w:val="00016355"/>
    <w:rsid w:val="00017E56"/>
    <w:rsid w:val="00020D2B"/>
    <w:rsid w:val="000215D8"/>
    <w:rsid w:val="00021E67"/>
    <w:rsid w:val="000225B7"/>
    <w:rsid w:val="00023C48"/>
    <w:rsid w:val="000248FF"/>
    <w:rsid w:val="00024EC2"/>
    <w:rsid w:val="00026E0B"/>
    <w:rsid w:val="00027C51"/>
    <w:rsid w:val="000326CF"/>
    <w:rsid w:val="0003360F"/>
    <w:rsid w:val="00037CA9"/>
    <w:rsid w:val="00040C32"/>
    <w:rsid w:val="00042835"/>
    <w:rsid w:val="000428F3"/>
    <w:rsid w:val="00045F98"/>
    <w:rsid w:val="00046A64"/>
    <w:rsid w:val="00046D5F"/>
    <w:rsid w:val="00047249"/>
    <w:rsid w:val="00047940"/>
    <w:rsid w:val="00047F60"/>
    <w:rsid w:val="00050F9C"/>
    <w:rsid w:val="000513B2"/>
    <w:rsid w:val="00051CFB"/>
    <w:rsid w:val="000521C6"/>
    <w:rsid w:val="00053D84"/>
    <w:rsid w:val="00056C25"/>
    <w:rsid w:val="000615DE"/>
    <w:rsid w:val="000617C8"/>
    <w:rsid w:val="00061F86"/>
    <w:rsid w:val="000637AB"/>
    <w:rsid w:val="000645EA"/>
    <w:rsid w:val="000655CC"/>
    <w:rsid w:val="00065DD1"/>
    <w:rsid w:val="00066354"/>
    <w:rsid w:val="00066895"/>
    <w:rsid w:val="000673BD"/>
    <w:rsid w:val="000707D4"/>
    <w:rsid w:val="00071558"/>
    <w:rsid w:val="000721A8"/>
    <w:rsid w:val="00072E4A"/>
    <w:rsid w:val="00073DB2"/>
    <w:rsid w:val="00074399"/>
    <w:rsid w:val="00074AEF"/>
    <w:rsid w:val="00075EFF"/>
    <w:rsid w:val="000774EE"/>
    <w:rsid w:val="00077B04"/>
    <w:rsid w:val="000800BF"/>
    <w:rsid w:val="00082B6A"/>
    <w:rsid w:val="00083C73"/>
    <w:rsid w:val="00086CA9"/>
    <w:rsid w:val="000914A1"/>
    <w:rsid w:val="00092DF3"/>
    <w:rsid w:val="0009327D"/>
    <w:rsid w:val="000941BE"/>
    <w:rsid w:val="00094CCC"/>
    <w:rsid w:val="0009688C"/>
    <w:rsid w:val="00097C9D"/>
    <w:rsid w:val="000A0C1A"/>
    <w:rsid w:val="000A1440"/>
    <w:rsid w:val="000A3652"/>
    <w:rsid w:val="000A4298"/>
    <w:rsid w:val="000A5D56"/>
    <w:rsid w:val="000B0578"/>
    <w:rsid w:val="000B0BCA"/>
    <w:rsid w:val="000B3BE7"/>
    <w:rsid w:val="000B56DB"/>
    <w:rsid w:val="000C064A"/>
    <w:rsid w:val="000C1F3B"/>
    <w:rsid w:val="000C4711"/>
    <w:rsid w:val="000C571E"/>
    <w:rsid w:val="000C6289"/>
    <w:rsid w:val="000C6784"/>
    <w:rsid w:val="000C7418"/>
    <w:rsid w:val="000D1711"/>
    <w:rsid w:val="000D26C0"/>
    <w:rsid w:val="000D2AB2"/>
    <w:rsid w:val="000D45A1"/>
    <w:rsid w:val="000D5CF5"/>
    <w:rsid w:val="000D70D9"/>
    <w:rsid w:val="000D7220"/>
    <w:rsid w:val="000E1DFD"/>
    <w:rsid w:val="000E25BB"/>
    <w:rsid w:val="000E2B75"/>
    <w:rsid w:val="000E400D"/>
    <w:rsid w:val="000E4FA5"/>
    <w:rsid w:val="000E6353"/>
    <w:rsid w:val="000E6528"/>
    <w:rsid w:val="000E71F1"/>
    <w:rsid w:val="000F070F"/>
    <w:rsid w:val="000F1775"/>
    <w:rsid w:val="000F1C5B"/>
    <w:rsid w:val="000F4150"/>
    <w:rsid w:val="000F471E"/>
    <w:rsid w:val="000F48F9"/>
    <w:rsid w:val="000F4C15"/>
    <w:rsid w:val="000F5D9D"/>
    <w:rsid w:val="000F6CA4"/>
    <w:rsid w:val="000F785C"/>
    <w:rsid w:val="000F7948"/>
    <w:rsid w:val="000F7961"/>
    <w:rsid w:val="00100B49"/>
    <w:rsid w:val="00100E4E"/>
    <w:rsid w:val="0010149D"/>
    <w:rsid w:val="001029CD"/>
    <w:rsid w:val="00102D5F"/>
    <w:rsid w:val="00103D19"/>
    <w:rsid w:val="00104343"/>
    <w:rsid w:val="0010571C"/>
    <w:rsid w:val="00107DAE"/>
    <w:rsid w:val="00107F6D"/>
    <w:rsid w:val="00110E7F"/>
    <w:rsid w:val="001125C0"/>
    <w:rsid w:val="0011267E"/>
    <w:rsid w:val="00112EDF"/>
    <w:rsid w:val="00113B14"/>
    <w:rsid w:val="001147CE"/>
    <w:rsid w:val="0011655A"/>
    <w:rsid w:val="00120735"/>
    <w:rsid w:val="0012087A"/>
    <w:rsid w:val="00120922"/>
    <w:rsid w:val="00120C8A"/>
    <w:rsid w:val="00120FC0"/>
    <w:rsid w:val="001212C8"/>
    <w:rsid w:val="00125E64"/>
    <w:rsid w:val="0012606F"/>
    <w:rsid w:val="00127E42"/>
    <w:rsid w:val="001306F9"/>
    <w:rsid w:val="00130978"/>
    <w:rsid w:val="00133157"/>
    <w:rsid w:val="00134676"/>
    <w:rsid w:val="00135453"/>
    <w:rsid w:val="00137701"/>
    <w:rsid w:val="00137C04"/>
    <w:rsid w:val="00142CFE"/>
    <w:rsid w:val="00142F75"/>
    <w:rsid w:val="00144551"/>
    <w:rsid w:val="00144F1D"/>
    <w:rsid w:val="0014514D"/>
    <w:rsid w:val="001452B1"/>
    <w:rsid w:val="00145AA3"/>
    <w:rsid w:val="00147988"/>
    <w:rsid w:val="00150A79"/>
    <w:rsid w:val="00150B8B"/>
    <w:rsid w:val="00150EC4"/>
    <w:rsid w:val="0015154E"/>
    <w:rsid w:val="0015210E"/>
    <w:rsid w:val="0015346F"/>
    <w:rsid w:val="001537B7"/>
    <w:rsid w:val="0015462E"/>
    <w:rsid w:val="00155F02"/>
    <w:rsid w:val="00155F4F"/>
    <w:rsid w:val="0015601E"/>
    <w:rsid w:val="00162107"/>
    <w:rsid w:val="00162EE7"/>
    <w:rsid w:val="00165B35"/>
    <w:rsid w:val="0016659B"/>
    <w:rsid w:val="00167217"/>
    <w:rsid w:val="001718DC"/>
    <w:rsid w:val="00172625"/>
    <w:rsid w:val="00175963"/>
    <w:rsid w:val="00177840"/>
    <w:rsid w:val="00182564"/>
    <w:rsid w:val="0018421E"/>
    <w:rsid w:val="0018666E"/>
    <w:rsid w:val="00187077"/>
    <w:rsid w:val="00187616"/>
    <w:rsid w:val="0019057D"/>
    <w:rsid w:val="00191011"/>
    <w:rsid w:val="001912E2"/>
    <w:rsid w:val="00191757"/>
    <w:rsid w:val="001933DB"/>
    <w:rsid w:val="00193EF3"/>
    <w:rsid w:val="00194DD5"/>
    <w:rsid w:val="00195067"/>
    <w:rsid w:val="00195159"/>
    <w:rsid w:val="001969B0"/>
    <w:rsid w:val="001A166D"/>
    <w:rsid w:val="001A1D51"/>
    <w:rsid w:val="001A1D6E"/>
    <w:rsid w:val="001A35C0"/>
    <w:rsid w:val="001A452C"/>
    <w:rsid w:val="001A4A8A"/>
    <w:rsid w:val="001A5C1B"/>
    <w:rsid w:val="001A5EB0"/>
    <w:rsid w:val="001A7857"/>
    <w:rsid w:val="001B05A8"/>
    <w:rsid w:val="001B1B6B"/>
    <w:rsid w:val="001B3144"/>
    <w:rsid w:val="001B5278"/>
    <w:rsid w:val="001B69F8"/>
    <w:rsid w:val="001B7574"/>
    <w:rsid w:val="001B78D0"/>
    <w:rsid w:val="001C06A0"/>
    <w:rsid w:val="001C19FA"/>
    <w:rsid w:val="001C22F8"/>
    <w:rsid w:val="001C31CE"/>
    <w:rsid w:val="001C5259"/>
    <w:rsid w:val="001C5B31"/>
    <w:rsid w:val="001C6D92"/>
    <w:rsid w:val="001D26E5"/>
    <w:rsid w:val="001D33D4"/>
    <w:rsid w:val="001D3663"/>
    <w:rsid w:val="001D39A4"/>
    <w:rsid w:val="001D3CF1"/>
    <w:rsid w:val="001D4916"/>
    <w:rsid w:val="001D4E89"/>
    <w:rsid w:val="001D6625"/>
    <w:rsid w:val="001D6FCA"/>
    <w:rsid w:val="001D7615"/>
    <w:rsid w:val="001E2503"/>
    <w:rsid w:val="001E77D1"/>
    <w:rsid w:val="001F15FB"/>
    <w:rsid w:val="001F2506"/>
    <w:rsid w:val="001F2D7A"/>
    <w:rsid w:val="001F35E3"/>
    <w:rsid w:val="001F5B86"/>
    <w:rsid w:val="001F6393"/>
    <w:rsid w:val="001F68C7"/>
    <w:rsid w:val="002002D8"/>
    <w:rsid w:val="002010F9"/>
    <w:rsid w:val="002015FF"/>
    <w:rsid w:val="00202188"/>
    <w:rsid w:val="00203DA2"/>
    <w:rsid w:val="002047E5"/>
    <w:rsid w:val="00205CB7"/>
    <w:rsid w:val="002060E9"/>
    <w:rsid w:val="002067A4"/>
    <w:rsid w:val="0020733A"/>
    <w:rsid w:val="00211E19"/>
    <w:rsid w:val="00212352"/>
    <w:rsid w:val="00214EBB"/>
    <w:rsid w:val="002221E2"/>
    <w:rsid w:val="0022290C"/>
    <w:rsid w:val="00223006"/>
    <w:rsid w:val="00224229"/>
    <w:rsid w:val="0022512E"/>
    <w:rsid w:val="0022585A"/>
    <w:rsid w:val="00226FCD"/>
    <w:rsid w:val="002301C7"/>
    <w:rsid w:val="00233B7B"/>
    <w:rsid w:val="00233BF2"/>
    <w:rsid w:val="002346C8"/>
    <w:rsid w:val="00235685"/>
    <w:rsid w:val="00236389"/>
    <w:rsid w:val="002369C8"/>
    <w:rsid w:val="002376FD"/>
    <w:rsid w:val="00240023"/>
    <w:rsid w:val="002437AA"/>
    <w:rsid w:val="00243A53"/>
    <w:rsid w:val="00244BC9"/>
    <w:rsid w:val="00244FC0"/>
    <w:rsid w:val="00247D5C"/>
    <w:rsid w:val="0025259B"/>
    <w:rsid w:val="0025272F"/>
    <w:rsid w:val="0025404D"/>
    <w:rsid w:val="0025473B"/>
    <w:rsid w:val="002550B3"/>
    <w:rsid w:val="00255736"/>
    <w:rsid w:val="00256CE2"/>
    <w:rsid w:val="00257FDE"/>
    <w:rsid w:val="00261938"/>
    <w:rsid w:val="002647CC"/>
    <w:rsid w:val="00265C3B"/>
    <w:rsid w:val="00267B47"/>
    <w:rsid w:val="002709F0"/>
    <w:rsid w:val="0027332C"/>
    <w:rsid w:val="00276A13"/>
    <w:rsid w:val="002779F4"/>
    <w:rsid w:val="00277A58"/>
    <w:rsid w:val="0028414D"/>
    <w:rsid w:val="00284BC0"/>
    <w:rsid w:val="00286772"/>
    <w:rsid w:val="002871D0"/>
    <w:rsid w:val="00287D73"/>
    <w:rsid w:val="00292606"/>
    <w:rsid w:val="00292855"/>
    <w:rsid w:val="00294034"/>
    <w:rsid w:val="0029511F"/>
    <w:rsid w:val="002958B8"/>
    <w:rsid w:val="00297AF6"/>
    <w:rsid w:val="002A0D42"/>
    <w:rsid w:val="002A59CD"/>
    <w:rsid w:val="002A6A56"/>
    <w:rsid w:val="002B2695"/>
    <w:rsid w:val="002B2B05"/>
    <w:rsid w:val="002B3469"/>
    <w:rsid w:val="002B4A34"/>
    <w:rsid w:val="002B685E"/>
    <w:rsid w:val="002B699E"/>
    <w:rsid w:val="002B6B70"/>
    <w:rsid w:val="002B77B4"/>
    <w:rsid w:val="002B7DC9"/>
    <w:rsid w:val="002B7FDA"/>
    <w:rsid w:val="002C0855"/>
    <w:rsid w:val="002C2088"/>
    <w:rsid w:val="002C260E"/>
    <w:rsid w:val="002C2DD5"/>
    <w:rsid w:val="002C3280"/>
    <w:rsid w:val="002C44B4"/>
    <w:rsid w:val="002C656F"/>
    <w:rsid w:val="002D3AD8"/>
    <w:rsid w:val="002D6036"/>
    <w:rsid w:val="002D643B"/>
    <w:rsid w:val="002D6FB8"/>
    <w:rsid w:val="002E0EF2"/>
    <w:rsid w:val="002E161A"/>
    <w:rsid w:val="002E2432"/>
    <w:rsid w:val="002E2E06"/>
    <w:rsid w:val="002E4FF9"/>
    <w:rsid w:val="002E5288"/>
    <w:rsid w:val="002E73C6"/>
    <w:rsid w:val="002E798D"/>
    <w:rsid w:val="002E7FFC"/>
    <w:rsid w:val="002F12F1"/>
    <w:rsid w:val="002F270A"/>
    <w:rsid w:val="002F3E3D"/>
    <w:rsid w:val="002F54EC"/>
    <w:rsid w:val="002F6607"/>
    <w:rsid w:val="002F67C2"/>
    <w:rsid w:val="002F7147"/>
    <w:rsid w:val="00300295"/>
    <w:rsid w:val="00301823"/>
    <w:rsid w:val="003024F8"/>
    <w:rsid w:val="003039D5"/>
    <w:rsid w:val="003043F2"/>
    <w:rsid w:val="00304DD1"/>
    <w:rsid w:val="003063C1"/>
    <w:rsid w:val="00306904"/>
    <w:rsid w:val="00310CA5"/>
    <w:rsid w:val="00310FC0"/>
    <w:rsid w:val="0031119B"/>
    <w:rsid w:val="003118BC"/>
    <w:rsid w:val="00312CAF"/>
    <w:rsid w:val="00313FE0"/>
    <w:rsid w:val="003152D9"/>
    <w:rsid w:val="00315BED"/>
    <w:rsid w:val="00317A59"/>
    <w:rsid w:val="00317AF0"/>
    <w:rsid w:val="00325834"/>
    <w:rsid w:val="00327E17"/>
    <w:rsid w:val="0033042E"/>
    <w:rsid w:val="00331BAD"/>
    <w:rsid w:val="00332A42"/>
    <w:rsid w:val="00333FEE"/>
    <w:rsid w:val="00334B23"/>
    <w:rsid w:val="0033718F"/>
    <w:rsid w:val="00340655"/>
    <w:rsid w:val="00341630"/>
    <w:rsid w:val="003416DA"/>
    <w:rsid w:val="003428E2"/>
    <w:rsid w:val="00342BD3"/>
    <w:rsid w:val="00343E79"/>
    <w:rsid w:val="003455EB"/>
    <w:rsid w:val="00346A91"/>
    <w:rsid w:val="00350FDE"/>
    <w:rsid w:val="00352072"/>
    <w:rsid w:val="00354728"/>
    <w:rsid w:val="0035568C"/>
    <w:rsid w:val="003558EC"/>
    <w:rsid w:val="003561C7"/>
    <w:rsid w:val="0036149D"/>
    <w:rsid w:val="00361DA1"/>
    <w:rsid w:val="003631D1"/>
    <w:rsid w:val="003641FA"/>
    <w:rsid w:val="00365140"/>
    <w:rsid w:val="00365DB8"/>
    <w:rsid w:val="00366E79"/>
    <w:rsid w:val="00367729"/>
    <w:rsid w:val="00370EA0"/>
    <w:rsid w:val="0037125B"/>
    <w:rsid w:val="00371A91"/>
    <w:rsid w:val="00371B2D"/>
    <w:rsid w:val="00374D5E"/>
    <w:rsid w:val="003751FD"/>
    <w:rsid w:val="00375779"/>
    <w:rsid w:val="0037711B"/>
    <w:rsid w:val="00384FFE"/>
    <w:rsid w:val="00386054"/>
    <w:rsid w:val="00387031"/>
    <w:rsid w:val="0038728F"/>
    <w:rsid w:val="003903BB"/>
    <w:rsid w:val="003904A5"/>
    <w:rsid w:val="00392166"/>
    <w:rsid w:val="00392E00"/>
    <w:rsid w:val="003943CF"/>
    <w:rsid w:val="00395B23"/>
    <w:rsid w:val="00396463"/>
    <w:rsid w:val="0039715B"/>
    <w:rsid w:val="003A00EE"/>
    <w:rsid w:val="003A0F43"/>
    <w:rsid w:val="003A0F72"/>
    <w:rsid w:val="003A152B"/>
    <w:rsid w:val="003A1B6C"/>
    <w:rsid w:val="003A1E1D"/>
    <w:rsid w:val="003A2D87"/>
    <w:rsid w:val="003A3447"/>
    <w:rsid w:val="003A3CBB"/>
    <w:rsid w:val="003A400D"/>
    <w:rsid w:val="003A4C2A"/>
    <w:rsid w:val="003A6FF7"/>
    <w:rsid w:val="003B01FD"/>
    <w:rsid w:val="003B1CCF"/>
    <w:rsid w:val="003B4A73"/>
    <w:rsid w:val="003B5E82"/>
    <w:rsid w:val="003B5F52"/>
    <w:rsid w:val="003C069B"/>
    <w:rsid w:val="003C263D"/>
    <w:rsid w:val="003C34C5"/>
    <w:rsid w:val="003C3580"/>
    <w:rsid w:val="003C411E"/>
    <w:rsid w:val="003C485F"/>
    <w:rsid w:val="003C4AC7"/>
    <w:rsid w:val="003C7DDC"/>
    <w:rsid w:val="003D0929"/>
    <w:rsid w:val="003D3A4D"/>
    <w:rsid w:val="003D3BDB"/>
    <w:rsid w:val="003D403F"/>
    <w:rsid w:val="003E1094"/>
    <w:rsid w:val="003E1332"/>
    <w:rsid w:val="003E16AC"/>
    <w:rsid w:val="003E1AD6"/>
    <w:rsid w:val="003E38D9"/>
    <w:rsid w:val="003E3F1C"/>
    <w:rsid w:val="003E59F0"/>
    <w:rsid w:val="003E633F"/>
    <w:rsid w:val="003F21C2"/>
    <w:rsid w:val="003F2DE6"/>
    <w:rsid w:val="003F3AF2"/>
    <w:rsid w:val="003F5EA1"/>
    <w:rsid w:val="003F6098"/>
    <w:rsid w:val="003F6BCA"/>
    <w:rsid w:val="003F6F11"/>
    <w:rsid w:val="004007A3"/>
    <w:rsid w:val="00401531"/>
    <w:rsid w:val="00402766"/>
    <w:rsid w:val="00402D78"/>
    <w:rsid w:val="00403324"/>
    <w:rsid w:val="004063A5"/>
    <w:rsid w:val="00410612"/>
    <w:rsid w:val="004111D8"/>
    <w:rsid w:val="004117BD"/>
    <w:rsid w:val="0041292C"/>
    <w:rsid w:val="00414499"/>
    <w:rsid w:val="004149EF"/>
    <w:rsid w:val="00414E3A"/>
    <w:rsid w:val="00415995"/>
    <w:rsid w:val="00415B57"/>
    <w:rsid w:val="00416578"/>
    <w:rsid w:val="00422678"/>
    <w:rsid w:val="00423130"/>
    <w:rsid w:val="00424C4E"/>
    <w:rsid w:val="00425B6A"/>
    <w:rsid w:val="00425DA4"/>
    <w:rsid w:val="00426AA2"/>
    <w:rsid w:val="0043036F"/>
    <w:rsid w:val="004304A3"/>
    <w:rsid w:val="004319B1"/>
    <w:rsid w:val="00432D42"/>
    <w:rsid w:val="00433122"/>
    <w:rsid w:val="004356D9"/>
    <w:rsid w:val="00437E40"/>
    <w:rsid w:val="00441339"/>
    <w:rsid w:val="004422F7"/>
    <w:rsid w:val="00443691"/>
    <w:rsid w:val="00444130"/>
    <w:rsid w:val="0044523D"/>
    <w:rsid w:val="004453FD"/>
    <w:rsid w:val="00446526"/>
    <w:rsid w:val="004502E6"/>
    <w:rsid w:val="00451213"/>
    <w:rsid w:val="0045170C"/>
    <w:rsid w:val="004532C7"/>
    <w:rsid w:val="0045449F"/>
    <w:rsid w:val="004553B5"/>
    <w:rsid w:val="0045574D"/>
    <w:rsid w:val="00455FD8"/>
    <w:rsid w:val="004565E4"/>
    <w:rsid w:val="00457FF6"/>
    <w:rsid w:val="0046204A"/>
    <w:rsid w:val="0046361D"/>
    <w:rsid w:val="00464ED3"/>
    <w:rsid w:val="00465639"/>
    <w:rsid w:val="00467D42"/>
    <w:rsid w:val="00467ECE"/>
    <w:rsid w:val="004739B2"/>
    <w:rsid w:val="00474576"/>
    <w:rsid w:val="004748A9"/>
    <w:rsid w:val="004753B0"/>
    <w:rsid w:val="00476208"/>
    <w:rsid w:val="00476A51"/>
    <w:rsid w:val="00476C5C"/>
    <w:rsid w:val="00476E20"/>
    <w:rsid w:val="004776FE"/>
    <w:rsid w:val="00481A4C"/>
    <w:rsid w:val="00483EA4"/>
    <w:rsid w:val="004843FD"/>
    <w:rsid w:val="004844A6"/>
    <w:rsid w:val="0048485B"/>
    <w:rsid w:val="00484D2D"/>
    <w:rsid w:val="00485B3F"/>
    <w:rsid w:val="00486951"/>
    <w:rsid w:val="00486C79"/>
    <w:rsid w:val="00486DA9"/>
    <w:rsid w:val="00490FCE"/>
    <w:rsid w:val="004935D7"/>
    <w:rsid w:val="00493C42"/>
    <w:rsid w:val="0049677D"/>
    <w:rsid w:val="00496F82"/>
    <w:rsid w:val="004A082E"/>
    <w:rsid w:val="004A0EFD"/>
    <w:rsid w:val="004A1530"/>
    <w:rsid w:val="004A246F"/>
    <w:rsid w:val="004A3CED"/>
    <w:rsid w:val="004B1797"/>
    <w:rsid w:val="004C0096"/>
    <w:rsid w:val="004C0EF0"/>
    <w:rsid w:val="004C18A0"/>
    <w:rsid w:val="004C4137"/>
    <w:rsid w:val="004C42C3"/>
    <w:rsid w:val="004C4F89"/>
    <w:rsid w:val="004D05B5"/>
    <w:rsid w:val="004D079B"/>
    <w:rsid w:val="004D2CD1"/>
    <w:rsid w:val="004D4B37"/>
    <w:rsid w:val="004D53C1"/>
    <w:rsid w:val="004D5D61"/>
    <w:rsid w:val="004D6AA4"/>
    <w:rsid w:val="004D7F6B"/>
    <w:rsid w:val="004E0843"/>
    <w:rsid w:val="004E428A"/>
    <w:rsid w:val="004E63EA"/>
    <w:rsid w:val="004E7948"/>
    <w:rsid w:val="004F222F"/>
    <w:rsid w:val="004F3BE1"/>
    <w:rsid w:val="004F6A0A"/>
    <w:rsid w:val="004F751B"/>
    <w:rsid w:val="004F78CE"/>
    <w:rsid w:val="00500EE2"/>
    <w:rsid w:val="005018DC"/>
    <w:rsid w:val="00501DF4"/>
    <w:rsid w:val="005044EB"/>
    <w:rsid w:val="00506682"/>
    <w:rsid w:val="00507098"/>
    <w:rsid w:val="00510EB9"/>
    <w:rsid w:val="0051130B"/>
    <w:rsid w:val="00513193"/>
    <w:rsid w:val="0051439B"/>
    <w:rsid w:val="00515A25"/>
    <w:rsid w:val="005161FB"/>
    <w:rsid w:val="005203ED"/>
    <w:rsid w:val="00521A8C"/>
    <w:rsid w:val="00524016"/>
    <w:rsid w:val="00524B64"/>
    <w:rsid w:val="00525B80"/>
    <w:rsid w:val="00525E0A"/>
    <w:rsid w:val="005262F4"/>
    <w:rsid w:val="005265BE"/>
    <w:rsid w:val="00530F7F"/>
    <w:rsid w:val="0053114F"/>
    <w:rsid w:val="00533CFF"/>
    <w:rsid w:val="00534B42"/>
    <w:rsid w:val="005355A9"/>
    <w:rsid w:val="005360AC"/>
    <w:rsid w:val="005368FE"/>
    <w:rsid w:val="0053699A"/>
    <w:rsid w:val="00542D63"/>
    <w:rsid w:val="00543007"/>
    <w:rsid w:val="00544618"/>
    <w:rsid w:val="00545654"/>
    <w:rsid w:val="005461DC"/>
    <w:rsid w:val="005472A3"/>
    <w:rsid w:val="0055244E"/>
    <w:rsid w:val="005527D8"/>
    <w:rsid w:val="00553313"/>
    <w:rsid w:val="005534F6"/>
    <w:rsid w:val="00553A85"/>
    <w:rsid w:val="0055510E"/>
    <w:rsid w:val="005551F6"/>
    <w:rsid w:val="0055662F"/>
    <w:rsid w:val="00556FED"/>
    <w:rsid w:val="00557931"/>
    <w:rsid w:val="0055795F"/>
    <w:rsid w:val="00557FA7"/>
    <w:rsid w:val="005608B7"/>
    <w:rsid w:val="00562824"/>
    <w:rsid w:val="005632FF"/>
    <w:rsid w:val="00563825"/>
    <w:rsid w:val="0056667F"/>
    <w:rsid w:val="005715DA"/>
    <w:rsid w:val="00571BC2"/>
    <w:rsid w:val="0057396B"/>
    <w:rsid w:val="0057402A"/>
    <w:rsid w:val="005754CB"/>
    <w:rsid w:val="00575C09"/>
    <w:rsid w:val="00576308"/>
    <w:rsid w:val="00576B06"/>
    <w:rsid w:val="00576D32"/>
    <w:rsid w:val="0057743D"/>
    <w:rsid w:val="00577ECE"/>
    <w:rsid w:val="005812C5"/>
    <w:rsid w:val="005812C6"/>
    <w:rsid w:val="00581B8C"/>
    <w:rsid w:val="00586048"/>
    <w:rsid w:val="0058654A"/>
    <w:rsid w:val="0058683B"/>
    <w:rsid w:val="00586C5D"/>
    <w:rsid w:val="00587830"/>
    <w:rsid w:val="005905CE"/>
    <w:rsid w:val="005918C0"/>
    <w:rsid w:val="00591949"/>
    <w:rsid w:val="00593105"/>
    <w:rsid w:val="005948BB"/>
    <w:rsid w:val="0059509E"/>
    <w:rsid w:val="00597112"/>
    <w:rsid w:val="005A2612"/>
    <w:rsid w:val="005A2B8F"/>
    <w:rsid w:val="005A358D"/>
    <w:rsid w:val="005A447C"/>
    <w:rsid w:val="005A6091"/>
    <w:rsid w:val="005A6843"/>
    <w:rsid w:val="005A7862"/>
    <w:rsid w:val="005B1494"/>
    <w:rsid w:val="005B2DA6"/>
    <w:rsid w:val="005B2ED6"/>
    <w:rsid w:val="005B347D"/>
    <w:rsid w:val="005B3924"/>
    <w:rsid w:val="005B3F41"/>
    <w:rsid w:val="005B4D46"/>
    <w:rsid w:val="005B6A7B"/>
    <w:rsid w:val="005C1A69"/>
    <w:rsid w:val="005C280E"/>
    <w:rsid w:val="005C2F44"/>
    <w:rsid w:val="005D1519"/>
    <w:rsid w:val="005D1F7A"/>
    <w:rsid w:val="005D2237"/>
    <w:rsid w:val="005D2928"/>
    <w:rsid w:val="005D2D19"/>
    <w:rsid w:val="005D2E1B"/>
    <w:rsid w:val="005D39EF"/>
    <w:rsid w:val="005D3C9A"/>
    <w:rsid w:val="005D5199"/>
    <w:rsid w:val="005D6307"/>
    <w:rsid w:val="005E0823"/>
    <w:rsid w:val="005E1739"/>
    <w:rsid w:val="005E1948"/>
    <w:rsid w:val="005E2E33"/>
    <w:rsid w:val="005E2E36"/>
    <w:rsid w:val="005E525A"/>
    <w:rsid w:val="005E63C7"/>
    <w:rsid w:val="005E65D0"/>
    <w:rsid w:val="005E6780"/>
    <w:rsid w:val="005F0B5E"/>
    <w:rsid w:val="005F1AFE"/>
    <w:rsid w:val="005F36F5"/>
    <w:rsid w:val="005F500D"/>
    <w:rsid w:val="005F7ADF"/>
    <w:rsid w:val="0060569F"/>
    <w:rsid w:val="00606E68"/>
    <w:rsid w:val="006078C6"/>
    <w:rsid w:val="00610268"/>
    <w:rsid w:val="00613629"/>
    <w:rsid w:val="00613A0E"/>
    <w:rsid w:val="00615FC9"/>
    <w:rsid w:val="00616AD9"/>
    <w:rsid w:val="0061723B"/>
    <w:rsid w:val="0062184C"/>
    <w:rsid w:val="00622CE5"/>
    <w:rsid w:val="00623A32"/>
    <w:rsid w:val="0062417F"/>
    <w:rsid w:val="0062534F"/>
    <w:rsid w:val="00625EB1"/>
    <w:rsid w:val="00626F90"/>
    <w:rsid w:val="00627B64"/>
    <w:rsid w:val="0063105D"/>
    <w:rsid w:val="0063263B"/>
    <w:rsid w:val="00632641"/>
    <w:rsid w:val="00632F08"/>
    <w:rsid w:val="00633407"/>
    <w:rsid w:val="0063358D"/>
    <w:rsid w:val="00636EEC"/>
    <w:rsid w:val="00637123"/>
    <w:rsid w:val="006371FC"/>
    <w:rsid w:val="00641513"/>
    <w:rsid w:val="006421B4"/>
    <w:rsid w:val="00642818"/>
    <w:rsid w:val="00642E91"/>
    <w:rsid w:val="00644C92"/>
    <w:rsid w:val="00644EF3"/>
    <w:rsid w:val="006512F1"/>
    <w:rsid w:val="00651B65"/>
    <w:rsid w:val="0065245D"/>
    <w:rsid w:val="00652BA0"/>
    <w:rsid w:val="006530B0"/>
    <w:rsid w:val="00656393"/>
    <w:rsid w:val="006565A8"/>
    <w:rsid w:val="00656A20"/>
    <w:rsid w:val="006570F4"/>
    <w:rsid w:val="00660079"/>
    <w:rsid w:val="0066401F"/>
    <w:rsid w:val="006651AC"/>
    <w:rsid w:val="00665D9D"/>
    <w:rsid w:val="006667E3"/>
    <w:rsid w:val="00666BA9"/>
    <w:rsid w:val="00666C4A"/>
    <w:rsid w:val="00667DB4"/>
    <w:rsid w:val="006709F0"/>
    <w:rsid w:val="006710D1"/>
    <w:rsid w:val="006715BD"/>
    <w:rsid w:val="00672D3C"/>
    <w:rsid w:val="006742E3"/>
    <w:rsid w:val="00674A5F"/>
    <w:rsid w:val="0067577E"/>
    <w:rsid w:val="006762F7"/>
    <w:rsid w:val="00677492"/>
    <w:rsid w:val="00680CAE"/>
    <w:rsid w:val="00681C41"/>
    <w:rsid w:val="00687D9C"/>
    <w:rsid w:val="00690529"/>
    <w:rsid w:val="0069061A"/>
    <w:rsid w:val="0069085F"/>
    <w:rsid w:val="006918E0"/>
    <w:rsid w:val="00692D89"/>
    <w:rsid w:val="006947CC"/>
    <w:rsid w:val="00697142"/>
    <w:rsid w:val="006974C8"/>
    <w:rsid w:val="006974EC"/>
    <w:rsid w:val="006A28CD"/>
    <w:rsid w:val="006A3D6B"/>
    <w:rsid w:val="006A45AD"/>
    <w:rsid w:val="006A6F89"/>
    <w:rsid w:val="006A7D00"/>
    <w:rsid w:val="006B2C0E"/>
    <w:rsid w:val="006B4402"/>
    <w:rsid w:val="006B5714"/>
    <w:rsid w:val="006B7BBE"/>
    <w:rsid w:val="006C08F2"/>
    <w:rsid w:val="006C1369"/>
    <w:rsid w:val="006C14AE"/>
    <w:rsid w:val="006C3541"/>
    <w:rsid w:val="006C3DDC"/>
    <w:rsid w:val="006C3ED1"/>
    <w:rsid w:val="006C606D"/>
    <w:rsid w:val="006C62DB"/>
    <w:rsid w:val="006C63A3"/>
    <w:rsid w:val="006C63E5"/>
    <w:rsid w:val="006C7CF0"/>
    <w:rsid w:val="006D0F80"/>
    <w:rsid w:val="006D18F4"/>
    <w:rsid w:val="006D4680"/>
    <w:rsid w:val="006D5164"/>
    <w:rsid w:val="006D5DD2"/>
    <w:rsid w:val="006D6B46"/>
    <w:rsid w:val="006E02F1"/>
    <w:rsid w:val="006E2016"/>
    <w:rsid w:val="006E2B41"/>
    <w:rsid w:val="006E339D"/>
    <w:rsid w:val="006E3A85"/>
    <w:rsid w:val="006E6AC8"/>
    <w:rsid w:val="006E6B1F"/>
    <w:rsid w:val="006F0658"/>
    <w:rsid w:val="006F126B"/>
    <w:rsid w:val="006F26BB"/>
    <w:rsid w:val="006F3434"/>
    <w:rsid w:val="006F34D8"/>
    <w:rsid w:val="006F37CF"/>
    <w:rsid w:val="006F4E45"/>
    <w:rsid w:val="006F6EE9"/>
    <w:rsid w:val="006F746C"/>
    <w:rsid w:val="006F7B26"/>
    <w:rsid w:val="00701134"/>
    <w:rsid w:val="007021A7"/>
    <w:rsid w:val="007035EE"/>
    <w:rsid w:val="007036E7"/>
    <w:rsid w:val="00703DB9"/>
    <w:rsid w:val="00704D6D"/>
    <w:rsid w:val="00707B34"/>
    <w:rsid w:val="007115FB"/>
    <w:rsid w:val="00712289"/>
    <w:rsid w:val="007129C9"/>
    <w:rsid w:val="0071305A"/>
    <w:rsid w:val="00716645"/>
    <w:rsid w:val="00716B65"/>
    <w:rsid w:val="00717374"/>
    <w:rsid w:val="007175F0"/>
    <w:rsid w:val="00720390"/>
    <w:rsid w:val="0072051F"/>
    <w:rsid w:val="0072148B"/>
    <w:rsid w:val="007235CE"/>
    <w:rsid w:val="00725DD8"/>
    <w:rsid w:val="00726D6F"/>
    <w:rsid w:val="007305CA"/>
    <w:rsid w:val="007306A8"/>
    <w:rsid w:val="00730702"/>
    <w:rsid w:val="007325AB"/>
    <w:rsid w:val="00734951"/>
    <w:rsid w:val="00734F63"/>
    <w:rsid w:val="00737BBA"/>
    <w:rsid w:val="0074043A"/>
    <w:rsid w:val="0074322F"/>
    <w:rsid w:val="0074340E"/>
    <w:rsid w:val="007448D6"/>
    <w:rsid w:val="00744EBE"/>
    <w:rsid w:val="007466CE"/>
    <w:rsid w:val="00746B3E"/>
    <w:rsid w:val="00746F36"/>
    <w:rsid w:val="00747A5A"/>
    <w:rsid w:val="0075268A"/>
    <w:rsid w:val="00753C86"/>
    <w:rsid w:val="007541AC"/>
    <w:rsid w:val="007546D4"/>
    <w:rsid w:val="00755661"/>
    <w:rsid w:val="00760CF6"/>
    <w:rsid w:val="007613D3"/>
    <w:rsid w:val="007620F1"/>
    <w:rsid w:val="00763087"/>
    <w:rsid w:val="0076319B"/>
    <w:rsid w:val="00763D3B"/>
    <w:rsid w:val="00767394"/>
    <w:rsid w:val="00767455"/>
    <w:rsid w:val="00771E21"/>
    <w:rsid w:val="00772ECE"/>
    <w:rsid w:val="0077330B"/>
    <w:rsid w:val="00773AB0"/>
    <w:rsid w:val="00773AC8"/>
    <w:rsid w:val="00773D35"/>
    <w:rsid w:val="007742A9"/>
    <w:rsid w:val="00775035"/>
    <w:rsid w:val="00775166"/>
    <w:rsid w:val="007773FF"/>
    <w:rsid w:val="007812DE"/>
    <w:rsid w:val="00782BD7"/>
    <w:rsid w:val="00784187"/>
    <w:rsid w:val="00784F27"/>
    <w:rsid w:val="007864C0"/>
    <w:rsid w:val="007903F0"/>
    <w:rsid w:val="007916F0"/>
    <w:rsid w:val="0079436D"/>
    <w:rsid w:val="00794B42"/>
    <w:rsid w:val="007955E3"/>
    <w:rsid w:val="007955F3"/>
    <w:rsid w:val="00795D9C"/>
    <w:rsid w:val="00795ED9"/>
    <w:rsid w:val="00796FE9"/>
    <w:rsid w:val="00797995"/>
    <w:rsid w:val="00797AE8"/>
    <w:rsid w:val="007A2C07"/>
    <w:rsid w:val="007A2EF7"/>
    <w:rsid w:val="007A3CB6"/>
    <w:rsid w:val="007A4DFE"/>
    <w:rsid w:val="007A5D97"/>
    <w:rsid w:val="007A6389"/>
    <w:rsid w:val="007A7686"/>
    <w:rsid w:val="007B06EC"/>
    <w:rsid w:val="007B2049"/>
    <w:rsid w:val="007B22B2"/>
    <w:rsid w:val="007B3043"/>
    <w:rsid w:val="007B3319"/>
    <w:rsid w:val="007B4F6D"/>
    <w:rsid w:val="007B6648"/>
    <w:rsid w:val="007C09CB"/>
    <w:rsid w:val="007C0C90"/>
    <w:rsid w:val="007C0F06"/>
    <w:rsid w:val="007C4A8C"/>
    <w:rsid w:val="007D0740"/>
    <w:rsid w:val="007D08F4"/>
    <w:rsid w:val="007D3169"/>
    <w:rsid w:val="007D3B15"/>
    <w:rsid w:val="007D5601"/>
    <w:rsid w:val="007D66FD"/>
    <w:rsid w:val="007E1890"/>
    <w:rsid w:val="007E205D"/>
    <w:rsid w:val="007E2395"/>
    <w:rsid w:val="007E2662"/>
    <w:rsid w:val="007E55C3"/>
    <w:rsid w:val="007E59A1"/>
    <w:rsid w:val="007E5AA4"/>
    <w:rsid w:val="007E646A"/>
    <w:rsid w:val="007E6A03"/>
    <w:rsid w:val="007F0574"/>
    <w:rsid w:val="007F0D74"/>
    <w:rsid w:val="007F1351"/>
    <w:rsid w:val="007F1DF0"/>
    <w:rsid w:val="007F2AE6"/>
    <w:rsid w:val="007F3AB5"/>
    <w:rsid w:val="007F462F"/>
    <w:rsid w:val="007F4979"/>
    <w:rsid w:val="007F57EF"/>
    <w:rsid w:val="007F6975"/>
    <w:rsid w:val="007F6E10"/>
    <w:rsid w:val="008011EE"/>
    <w:rsid w:val="00802197"/>
    <w:rsid w:val="00802AE4"/>
    <w:rsid w:val="00803E4D"/>
    <w:rsid w:val="008062DE"/>
    <w:rsid w:val="00812C28"/>
    <w:rsid w:val="00814F87"/>
    <w:rsid w:val="00815286"/>
    <w:rsid w:val="00815360"/>
    <w:rsid w:val="008173FD"/>
    <w:rsid w:val="00821A62"/>
    <w:rsid w:val="008227FA"/>
    <w:rsid w:val="00822DB6"/>
    <w:rsid w:val="0082498E"/>
    <w:rsid w:val="008258D9"/>
    <w:rsid w:val="0082658C"/>
    <w:rsid w:val="00826766"/>
    <w:rsid w:val="00826DD4"/>
    <w:rsid w:val="008279B0"/>
    <w:rsid w:val="0083220A"/>
    <w:rsid w:val="00835419"/>
    <w:rsid w:val="00836558"/>
    <w:rsid w:val="0083770B"/>
    <w:rsid w:val="00840984"/>
    <w:rsid w:val="00840E85"/>
    <w:rsid w:val="00841ABC"/>
    <w:rsid w:val="008427F9"/>
    <w:rsid w:val="0084297A"/>
    <w:rsid w:val="0084400B"/>
    <w:rsid w:val="00845102"/>
    <w:rsid w:val="00846380"/>
    <w:rsid w:val="0084691E"/>
    <w:rsid w:val="00846A78"/>
    <w:rsid w:val="008514F7"/>
    <w:rsid w:val="00851BEE"/>
    <w:rsid w:val="00851DAA"/>
    <w:rsid w:val="00852C66"/>
    <w:rsid w:val="008559E9"/>
    <w:rsid w:val="0085640D"/>
    <w:rsid w:val="00856E7D"/>
    <w:rsid w:val="00857491"/>
    <w:rsid w:val="008578A6"/>
    <w:rsid w:val="0085798D"/>
    <w:rsid w:val="00861944"/>
    <w:rsid w:val="00862A03"/>
    <w:rsid w:val="008639EC"/>
    <w:rsid w:val="00863D0B"/>
    <w:rsid w:val="0086582E"/>
    <w:rsid w:val="008661F5"/>
    <w:rsid w:val="008662DD"/>
    <w:rsid w:val="00870FD4"/>
    <w:rsid w:val="00872312"/>
    <w:rsid w:val="00872575"/>
    <w:rsid w:val="00872F12"/>
    <w:rsid w:val="0087366B"/>
    <w:rsid w:val="00875B56"/>
    <w:rsid w:val="008760AB"/>
    <w:rsid w:val="00877295"/>
    <w:rsid w:val="0088028D"/>
    <w:rsid w:val="0088148A"/>
    <w:rsid w:val="00881B40"/>
    <w:rsid w:val="00882CF2"/>
    <w:rsid w:val="00883AF9"/>
    <w:rsid w:val="00883CA3"/>
    <w:rsid w:val="0088472D"/>
    <w:rsid w:val="008847AE"/>
    <w:rsid w:val="0088512E"/>
    <w:rsid w:val="00886D60"/>
    <w:rsid w:val="00886F79"/>
    <w:rsid w:val="00887174"/>
    <w:rsid w:val="0089588F"/>
    <w:rsid w:val="008959A9"/>
    <w:rsid w:val="0089636C"/>
    <w:rsid w:val="00896964"/>
    <w:rsid w:val="008A39C6"/>
    <w:rsid w:val="008A3E88"/>
    <w:rsid w:val="008A4483"/>
    <w:rsid w:val="008A4FD3"/>
    <w:rsid w:val="008A74E6"/>
    <w:rsid w:val="008A7791"/>
    <w:rsid w:val="008A7AC3"/>
    <w:rsid w:val="008A7F48"/>
    <w:rsid w:val="008B156C"/>
    <w:rsid w:val="008B1B2D"/>
    <w:rsid w:val="008B1DDA"/>
    <w:rsid w:val="008B22E5"/>
    <w:rsid w:val="008B3435"/>
    <w:rsid w:val="008B371C"/>
    <w:rsid w:val="008B4954"/>
    <w:rsid w:val="008B4FEE"/>
    <w:rsid w:val="008B53F7"/>
    <w:rsid w:val="008B54B0"/>
    <w:rsid w:val="008B5859"/>
    <w:rsid w:val="008B6C97"/>
    <w:rsid w:val="008B6FF9"/>
    <w:rsid w:val="008B7233"/>
    <w:rsid w:val="008C08E1"/>
    <w:rsid w:val="008C0C55"/>
    <w:rsid w:val="008C2947"/>
    <w:rsid w:val="008C299E"/>
    <w:rsid w:val="008C5256"/>
    <w:rsid w:val="008C55FA"/>
    <w:rsid w:val="008C5C66"/>
    <w:rsid w:val="008C5D32"/>
    <w:rsid w:val="008C72BB"/>
    <w:rsid w:val="008C7B67"/>
    <w:rsid w:val="008D042E"/>
    <w:rsid w:val="008D10DC"/>
    <w:rsid w:val="008D181D"/>
    <w:rsid w:val="008D30D3"/>
    <w:rsid w:val="008D3BEE"/>
    <w:rsid w:val="008D54D4"/>
    <w:rsid w:val="008D645B"/>
    <w:rsid w:val="008D655A"/>
    <w:rsid w:val="008D6714"/>
    <w:rsid w:val="008D6A0F"/>
    <w:rsid w:val="008D6CBA"/>
    <w:rsid w:val="008D6FB5"/>
    <w:rsid w:val="008D77EB"/>
    <w:rsid w:val="008D7996"/>
    <w:rsid w:val="008E0544"/>
    <w:rsid w:val="008E098F"/>
    <w:rsid w:val="008E0D1B"/>
    <w:rsid w:val="008E18A6"/>
    <w:rsid w:val="008E2DBB"/>
    <w:rsid w:val="008E33EC"/>
    <w:rsid w:val="008E540F"/>
    <w:rsid w:val="008F0380"/>
    <w:rsid w:val="008F068C"/>
    <w:rsid w:val="008F0E7C"/>
    <w:rsid w:val="008F2897"/>
    <w:rsid w:val="008F4634"/>
    <w:rsid w:val="008F5E12"/>
    <w:rsid w:val="008F69B2"/>
    <w:rsid w:val="008F726D"/>
    <w:rsid w:val="008F7460"/>
    <w:rsid w:val="008F7D6E"/>
    <w:rsid w:val="008F7E94"/>
    <w:rsid w:val="009005CC"/>
    <w:rsid w:val="0090232D"/>
    <w:rsid w:val="00902954"/>
    <w:rsid w:val="0090338F"/>
    <w:rsid w:val="009033A6"/>
    <w:rsid w:val="009070BE"/>
    <w:rsid w:val="00907A40"/>
    <w:rsid w:val="0091057E"/>
    <w:rsid w:val="00911A44"/>
    <w:rsid w:val="00912E4E"/>
    <w:rsid w:val="0091429D"/>
    <w:rsid w:val="00916305"/>
    <w:rsid w:val="0091724A"/>
    <w:rsid w:val="009224F0"/>
    <w:rsid w:val="00924436"/>
    <w:rsid w:val="00925D8F"/>
    <w:rsid w:val="00927459"/>
    <w:rsid w:val="00930199"/>
    <w:rsid w:val="009313A1"/>
    <w:rsid w:val="00931E98"/>
    <w:rsid w:val="00932C28"/>
    <w:rsid w:val="00932D79"/>
    <w:rsid w:val="00934618"/>
    <w:rsid w:val="00936519"/>
    <w:rsid w:val="009377C5"/>
    <w:rsid w:val="00937954"/>
    <w:rsid w:val="00940A6B"/>
    <w:rsid w:val="00942A39"/>
    <w:rsid w:val="0094348E"/>
    <w:rsid w:val="00943E91"/>
    <w:rsid w:val="00944FF2"/>
    <w:rsid w:val="00945534"/>
    <w:rsid w:val="009458B5"/>
    <w:rsid w:val="00952032"/>
    <w:rsid w:val="00954768"/>
    <w:rsid w:val="00956CB3"/>
    <w:rsid w:val="00957393"/>
    <w:rsid w:val="00960496"/>
    <w:rsid w:val="00963032"/>
    <w:rsid w:val="00967BE5"/>
    <w:rsid w:val="009704F7"/>
    <w:rsid w:val="009709BF"/>
    <w:rsid w:val="0097143D"/>
    <w:rsid w:val="009737EF"/>
    <w:rsid w:val="009738CF"/>
    <w:rsid w:val="00973B4C"/>
    <w:rsid w:val="009745CF"/>
    <w:rsid w:val="009760B2"/>
    <w:rsid w:val="009778D9"/>
    <w:rsid w:val="0098072C"/>
    <w:rsid w:val="00980DC7"/>
    <w:rsid w:val="00981288"/>
    <w:rsid w:val="00982191"/>
    <w:rsid w:val="0098643A"/>
    <w:rsid w:val="0098782E"/>
    <w:rsid w:val="00990C01"/>
    <w:rsid w:val="00992162"/>
    <w:rsid w:val="00992F57"/>
    <w:rsid w:val="00995C58"/>
    <w:rsid w:val="00995EFE"/>
    <w:rsid w:val="00997B76"/>
    <w:rsid w:val="009A0106"/>
    <w:rsid w:val="009A04A6"/>
    <w:rsid w:val="009A3528"/>
    <w:rsid w:val="009A409B"/>
    <w:rsid w:val="009A4A89"/>
    <w:rsid w:val="009A62E8"/>
    <w:rsid w:val="009B090D"/>
    <w:rsid w:val="009B2CEC"/>
    <w:rsid w:val="009B3C50"/>
    <w:rsid w:val="009B56F0"/>
    <w:rsid w:val="009B69B4"/>
    <w:rsid w:val="009B6AAC"/>
    <w:rsid w:val="009B70B4"/>
    <w:rsid w:val="009B7C59"/>
    <w:rsid w:val="009C1285"/>
    <w:rsid w:val="009C1B15"/>
    <w:rsid w:val="009C3B1A"/>
    <w:rsid w:val="009C59A3"/>
    <w:rsid w:val="009C5FA0"/>
    <w:rsid w:val="009C6CD1"/>
    <w:rsid w:val="009C6ECC"/>
    <w:rsid w:val="009C78DA"/>
    <w:rsid w:val="009D19B7"/>
    <w:rsid w:val="009D26E9"/>
    <w:rsid w:val="009D49C3"/>
    <w:rsid w:val="009D518B"/>
    <w:rsid w:val="009D54D9"/>
    <w:rsid w:val="009D5611"/>
    <w:rsid w:val="009D7B6D"/>
    <w:rsid w:val="009D7EB2"/>
    <w:rsid w:val="009E1409"/>
    <w:rsid w:val="009E238B"/>
    <w:rsid w:val="009E3365"/>
    <w:rsid w:val="009E3720"/>
    <w:rsid w:val="009E3AF1"/>
    <w:rsid w:val="009E4FCB"/>
    <w:rsid w:val="009E52C9"/>
    <w:rsid w:val="009E5573"/>
    <w:rsid w:val="009E5DC7"/>
    <w:rsid w:val="009E666D"/>
    <w:rsid w:val="009E6BE3"/>
    <w:rsid w:val="009E7ECC"/>
    <w:rsid w:val="009F0B4A"/>
    <w:rsid w:val="009F4B67"/>
    <w:rsid w:val="009F4E48"/>
    <w:rsid w:val="009F6EFD"/>
    <w:rsid w:val="009F751C"/>
    <w:rsid w:val="00A006F2"/>
    <w:rsid w:val="00A01763"/>
    <w:rsid w:val="00A06DEF"/>
    <w:rsid w:val="00A136D5"/>
    <w:rsid w:val="00A14227"/>
    <w:rsid w:val="00A225EC"/>
    <w:rsid w:val="00A23FF0"/>
    <w:rsid w:val="00A2613E"/>
    <w:rsid w:val="00A262BE"/>
    <w:rsid w:val="00A310E0"/>
    <w:rsid w:val="00A322D2"/>
    <w:rsid w:val="00A32456"/>
    <w:rsid w:val="00A32B8E"/>
    <w:rsid w:val="00A32E75"/>
    <w:rsid w:val="00A330BB"/>
    <w:rsid w:val="00A34CCC"/>
    <w:rsid w:val="00A35484"/>
    <w:rsid w:val="00A36F1A"/>
    <w:rsid w:val="00A37005"/>
    <w:rsid w:val="00A37A02"/>
    <w:rsid w:val="00A412A6"/>
    <w:rsid w:val="00A42176"/>
    <w:rsid w:val="00A424AA"/>
    <w:rsid w:val="00A42638"/>
    <w:rsid w:val="00A43606"/>
    <w:rsid w:val="00A43D61"/>
    <w:rsid w:val="00A45172"/>
    <w:rsid w:val="00A50ACB"/>
    <w:rsid w:val="00A51174"/>
    <w:rsid w:val="00A52673"/>
    <w:rsid w:val="00A528E5"/>
    <w:rsid w:val="00A554F6"/>
    <w:rsid w:val="00A55CCC"/>
    <w:rsid w:val="00A5684C"/>
    <w:rsid w:val="00A5719E"/>
    <w:rsid w:val="00A57BF2"/>
    <w:rsid w:val="00A61171"/>
    <w:rsid w:val="00A6174C"/>
    <w:rsid w:val="00A61969"/>
    <w:rsid w:val="00A61D34"/>
    <w:rsid w:val="00A62D68"/>
    <w:rsid w:val="00A631E2"/>
    <w:rsid w:val="00A64350"/>
    <w:rsid w:val="00A64AFC"/>
    <w:rsid w:val="00A700A5"/>
    <w:rsid w:val="00A71328"/>
    <w:rsid w:val="00A736A5"/>
    <w:rsid w:val="00A74B3A"/>
    <w:rsid w:val="00A74CFB"/>
    <w:rsid w:val="00A753DD"/>
    <w:rsid w:val="00A75BB7"/>
    <w:rsid w:val="00A75BFD"/>
    <w:rsid w:val="00A7684E"/>
    <w:rsid w:val="00A77984"/>
    <w:rsid w:val="00A8326C"/>
    <w:rsid w:val="00A83A6C"/>
    <w:rsid w:val="00A84303"/>
    <w:rsid w:val="00A85CF1"/>
    <w:rsid w:val="00A8671C"/>
    <w:rsid w:val="00A86BEA"/>
    <w:rsid w:val="00A8706E"/>
    <w:rsid w:val="00A8717C"/>
    <w:rsid w:val="00A87C53"/>
    <w:rsid w:val="00A87C5C"/>
    <w:rsid w:val="00A9179A"/>
    <w:rsid w:val="00A92B86"/>
    <w:rsid w:val="00A93A7C"/>
    <w:rsid w:val="00A94DB8"/>
    <w:rsid w:val="00A95981"/>
    <w:rsid w:val="00A97BD4"/>
    <w:rsid w:val="00AA0C44"/>
    <w:rsid w:val="00AA2B61"/>
    <w:rsid w:val="00AA3ACD"/>
    <w:rsid w:val="00AA5470"/>
    <w:rsid w:val="00AA7DC1"/>
    <w:rsid w:val="00AA7F64"/>
    <w:rsid w:val="00AB2E8A"/>
    <w:rsid w:val="00AB54DF"/>
    <w:rsid w:val="00AB5E20"/>
    <w:rsid w:val="00AC1DB9"/>
    <w:rsid w:val="00AC4760"/>
    <w:rsid w:val="00AC6493"/>
    <w:rsid w:val="00AD00A6"/>
    <w:rsid w:val="00AD0244"/>
    <w:rsid w:val="00AD19AD"/>
    <w:rsid w:val="00AD30AB"/>
    <w:rsid w:val="00AD6432"/>
    <w:rsid w:val="00AD766D"/>
    <w:rsid w:val="00AD7E8B"/>
    <w:rsid w:val="00AE0089"/>
    <w:rsid w:val="00AE00B9"/>
    <w:rsid w:val="00AE1F55"/>
    <w:rsid w:val="00AE31FC"/>
    <w:rsid w:val="00AE3ECA"/>
    <w:rsid w:val="00AE4A94"/>
    <w:rsid w:val="00AE6617"/>
    <w:rsid w:val="00AE6FFB"/>
    <w:rsid w:val="00AF18C4"/>
    <w:rsid w:val="00AF2ED4"/>
    <w:rsid w:val="00AF3A54"/>
    <w:rsid w:val="00AF3CE9"/>
    <w:rsid w:val="00AF3DBD"/>
    <w:rsid w:val="00AF4493"/>
    <w:rsid w:val="00AF68DA"/>
    <w:rsid w:val="00AF6D9D"/>
    <w:rsid w:val="00AF74B7"/>
    <w:rsid w:val="00AF7D04"/>
    <w:rsid w:val="00B0116B"/>
    <w:rsid w:val="00B01DFE"/>
    <w:rsid w:val="00B02954"/>
    <w:rsid w:val="00B02A62"/>
    <w:rsid w:val="00B032C0"/>
    <w:rsid w:val="00B051F6"/>
    <w:rsid w:val="00B05BC8"/>
    <w:rsid w:val="00B06082"/>
    <w:rsid w:val="00B06BDD"/>
    <w:rsid w:val="00B06E42"/>
    <w:rsid w:val="00B1201D"/>
    <w:rsid w:val="00B12D81"/>
    <w:rsid w:val="00B12E03"/>
    <w:rsid w:val="00B132F5"/>
    <w:rsid w:val="00B13BC1"/>
    <w:rsid w:val="00B13BC6"/>
    <w:rsid w:val="00B160A1"/>
    <w:rsid w:val="00B16A1A"/>
    <w:rsid w:val="00B20432"/>
    <w:rsid w:val="00B21052"/>
    <w:rsid w:val="00B21C06"/>
    <w:rsid w:val="00B22694"/>
    <w:rsid w:val="00B2380A"/>
    <w:rsid w:val="00B239CC"/>
    <w:rsid w:val="00B244DC"/>
    <w:rsid w:val="00B252DE"/>
    <w:rsid w:val="00B2723F"/>
    <w:rsid w:val="00B301B2"/>
    <w:rsid w:val="00B30718"/>
    <w:rsid w:val="00B31A46"/>
    <w:rsid w:val="00B32741"/>
    <w:rsid w:val="00B32760"/>
    <w:rsid w:val="00B32857"/>
    <w:rsid w:val="00B328A3"/>
    <w:rsid w:val="00B34ADC"/>
    <w:rsid w:val="00B35051"/>
    <w:rsid w:val="00B35C23"/>
    <w:rsid w:val="00B42186"/>
    <w:rsid w:val="00B423CB"/>
    <w:rsid w:val="00B43A37"/>
    <w:rsid w:val="00B44D14"/>
    <w:rsid w:val="00B4534C"/>
    <w:rsid w:val="00B46431"/>
    <w:rsid w:val="00B46BD5"/>
    <w:rsid w:val="00B46C9D"/>
    <w:rsid w:val="00B50687"/>
    <w:rsid w:val="00B51F15"/>
    <w:rsid w:val="00B5399B"/>
    <w:rsid w:val="00B549B6"/>
    <w:rsid w:val="00B56529"/>
    <w:rsid w:val="00B56586"/>
    <w:rsid w:val="00B56BAC"/>
    <w:rsid w:val="00B575DB"/>
    <w:rsid w:val="00B57785"/>
    <w:rsid w:val="00B57829"/>
    <w:rsid w:val="00B610AD"/>
    <w:rsid w:val="00B63C3F"/>
    <w:rsid w:val="00B641E3"/>
    <w:rsid w:val="00B64CFB"/>
    <w:rsid w:val="00B667DF"/>
    <w:rsid w:val="00B66CFC"/>
    <w:rsid w:val="00B72278"/>
    <w:rsid w:val="00B7437F"/>
    <w:rsid w:val="00B75E51"/>
    <w:rsid w:val="00B75F17"/>
    <w:rsid w:val="00B770B4"/>
    <w:rsid w:val="00B801FA"/>
    <w:rsid w:val="00B81393"/>
    <w:rsid w:val="00B81910"/>
    <w:rsid w:val="00B81B3C"/>
    <w:rsid w:val="00B82F08"/>
    <w:rsid w:val="00B836EC"/>
    <w:rsid w:val="00B84F79"/>
    <w:rsid w:val="00B850F3"/>
    <w:rsid w:val="00B8776D"/>
    <w:rsid w:val="00B877CB"/>
    <w:rsid w:val="00B878E2"/>
    <w:rsid w:val="00B909F9"/>
    <w:rsid w:val="00B91C41"/>
    <w:rsid w:val="00B91F90"/>
    <w:rsid w:val="00B94E82"/>
    <w:rsid w:val="00B950C7"/>
    <w:rsid w:val="00B95F8E"/>
    <w:rsid w:val="00B9779B"/>
    <w:rsid w:val="00BA0EC4"/>
    <w:rsid w:val="00BA2C75"/>
    <w:rsid w:val="00BA3844"/>
    <w:rsid w:val="00BA5B4B"/>
    <w:rsid w:val="00BB0A4B"/>
    <w:rsid w:val="00BB15D3"/>
    <w:rsid w:val="00BB19B7"/>
    <w:rsid w:val="00BB2D56"/>
    <w:rsid w:val="00BB31C0"/>
    <w:rsid w:val="00BB3AF2"/>
    <w:rsid w:val="00BB456A"/>
    <w:rsid w:val="00BB4583"/>
    <w:rsid w:val="00BB5FE2"/>
    <w:rsid w:val="00BB69D8"/>
    <w:rsid w:val="00BC0D8C"/>
    <w:rsid w:val="00BC227A"/>
    <w:rsid w:val="00BC265D"/>
    <w:rsid w:val="00BC2904"/>
    <w:rsid w:val="00BC31F6"/>
    <w:rsid w:val="00BC35FE"/>
    <w:rsid w:val="00BC43D1"/>
    <w:rsid w:val="00BC54AA"/>
    <w:rsid w:val="00BC5956"/>
    <w:rsid w:val="00BC61A8"/>
    <w:rsid w:val="00BC66C9"/>
    <w:rsid w:val="00BC72E0"/>
    <w:rsid w:val="00BD231E"/>
    <w:rsid w:val="00BD3AA6"/>
    <w:rsid w:val="00BD4D9A"/>
    <w:rsid w:val="00BD5F8C"/>
    <w:rsid w:val="00BD7796"/>
    <w:rsid w:val="00BD7925"/>
    <w:rsid w:val="00BE168C"/>
    <w:rsid w:val="00BE6409"/>
    <w:rsid w:val="00BE6DC5"/>
    <w:rsid w:val="00BF14CB"/>
    <w:rsid w:val="00BF2007"/>
    <w:rsid w:val="00BF2DB5"/>
    <w:rsid w:val="00BF331E"/>
    <w:rsid w:val="00BF4EB5"/>
    <w:rsid w:val="00BF4FA9"/>
    <w:rsid w:val="00BF522A"/>
    <w:rsid w:val="00BF6030"/>
    <w:rsid w:val="00BF7145"/>
    <w:rsid w:val="00BF73C8"/>
    <w:rsid w:val="00BF74C7"/>
    <w:rsid w:val="00BF756A"/>
    <w:rsid w:val="00BF75AD"/>
    <w:rsid w:val="00BF7899"/>
    <w:rsid w:val="00C000D9"/>
    <w:rsid w:val="00C0166D"/>
    <w:rsid w:val="00C054F5"/>
    <w:rsid w:val="00C056A0"/>
    <w:rsid w:val="00C066E1"/>
    <w:rsid w:val="00C06CB3"/>
    <w:rsid w:val="00C07E69"/>
    <w:rsid w:val="00C1134A"/>
    <w:rsid w:val="00C12277"/>
    <w:rsid w:val="00C13B07"/>
    <w:rsid w:val="00C14319"/>
    <w:rsid w:val="00C14BB9"/>
    <w:rsid w:val="00C156D2"/>
    <w:rsid w:val="00C15CFE"/>
    <w:rsid w:val="00C15E49"/>
    <w:rsid w:val="00C16958"/>
    <w:rsid w:val="00C1764F"/>
    <w:rsid w:val="00C201FA"/>
    <w:rsid w:val="00C23176"/>
    <w:rsid w:val="00C23862"/>
    <w:rsid w:val="00C23C87"/>
    <w:rsid w:val="00C241E2"/>
    <w:rsid w:val="00C24699"/>
    <w:rsid w:val="00C25216"/>
    <w:rsid w:val="00C25588"/>
    <w:rsid w:val="00C27E10"/>
    <w:rsid w:val="00C322AC"/>
    <w:rsid w:val="00C37041"/>
    <w:rsid w:val="00C42F0C"/>
    <w:rsid w:val="00C43146"/>
    <w:rsid w:val="00C4326B"/>
    <w:rsid w:val="00C43307"/>
    <w:rsid w:val="00C43656"/>
    <w:rsid w:val="00C43B77"/>
    <w:rsid w:val="00C43DAD"/>
    <w:rsid w:val="00C464DE"/>
    <w:rsid w:val="00C46E27"/>
    <w:rsid w:val="00C473A1"/>
    <w:rsid w:val="00C51579"/>
    <w:rsid w:val="00C51F71"/>
    <w:rsid w:val="00C522EB"/>
    <w:rsid w:val="00C5247D"/>
    <w:rsid w:val="00C558DA"/>
    <w:rsid w:val="00C55E7D"/>
    <w:rsid w:val="00C55FFF"/>
    <w:rsid w:val="00C5791D"/>
    <w:rsid w:val="00C57A74"/>
    <w:rsid w:val="00C6197B"/>
    <w:rsid w:val="00C635AF"/>
    <w:rsid w:val="00C64FBB"/>
    <w:rsid w:val="00C6511C"/>
    <w:rsid w:val="00C66506"/>
    <w:rsid w:val="00C66AA6"/>
    <w:rsid w:val="00C674F2"/>
    <w:rsid w:val="00C67590"/>
    <w:rsid w:val="00C677E8"/>
    <w:rsid w:val="00C70280"/>
    <w:rsid w:val="00C7045F"/>
    <w:rsid w:val="00C7205C"/>
    <w:rsid w:val="00C7625F"/>
    <w:rsid w:val="00C77D8B"/>
    <w:rsid w:val="00C80898"/>
    <w:rsid w:val="00C8095C"/>
    <w:rsid w:val="00C828AA"/>
    <w:rsid w:val="00C83E11"/>
    <w:rsid w:val="00C8474F"/>
    <w:rsid w:val="00C8544B"/>
    <w:rsid w:val="00C857B4"/>
    <w:rsid w:val="00C873E1"/>
    <w:rsid w:val="00C9008A"/>
    <w:rsid w:val="00C907CF"/>
    <w:rsid w:val="00C91471"/>
    <w:rsid w:val="00C91AEF"/>
    <w:rsid w:val="00C91C09"/>
    <w:rsid w:val="00C91E9C"/>
    <w:rsid w:val="00C9260C"/>
    <w:rsid w:val="00C930EA"/>
    <w:rsid w:val="00C93FF4"/>
    <w:rsid w:val="00C958B1"/>
    <w:rsid w:val="00CA01ED"/>
    <w:rsid w:val="00CA2B79"/>
    <w:rsid w:val="00CA3146"/>
    <w:rsid w:val="00CA3630"/>
    <w:rsid w:val="00CA363A"/>
    <w:rsid w:val="00CA3CAA"/>
    <w:rsid w:val="00CA5C29"/>
    <w:rsid w:val="00CA6390"/>
    <w:rsid w:val="00CB0778"/>
    <w:rsid w:val="00CB07C7"/>
    <w:rsid w:val="00CB57B1"/>
    <w:rsid w:val="00CB68BB"/>
    <w:rsid w:val="00CC08A4"/>
    <w:rsid w:val="00CC0AB8"/>
    <w:rsid w:val="00CC1078"/>
    <w:rsid w:val="00CC2BAF"/>
    <w:rsid w:val="00CC61BC"/>
    <w:rsid w:val="00CC6FDD"/>
    <w:rsid w:val="00CD2278"/>
    <w:rsid w:val="00CD241F"/>
    <w:rsid w:val="00CD2567"/>
    <w:rsid w:val="00CD4120"/>
    <w:rsid w:val="00CD4284"/>
    <w:rsid w:val="00CD4915"/>
    <w:rsid w:val="00CD5711"/>
    <w:rsid w:val="00CD61DF"/>
    <w:rsid w:val="00CE11D8"/>
    <w:rsid w:val="00CE24B1"/>
    <w:rsid w:val="00CE2719"/>
    <w:rsid w:val="00CE390D"/>
    <w:rsid w:val="00CE4FCB"/>
    <w:rsid w:val="00CE798C"/>
    <w:rsid w:val="00CF2A82"/>
    <w:rsid w:val="00CF5581"/>
    <w:rsid w:val="00CF5F26"/>
    <w:rsid w:val="00CF6D95"/>
    <w:rsid w:val="00CF6DFA"/>
    <w:rsid w:val="00CF77D9"/>
    <w:rsid w:val="00D003DC"/>
    <w:rsid w:val="00D01BE7"/>
    <w:rsid w:val="00D0212E"/>
    <w:rsid w:val="00D029A7"/>
    <w:rsid w:val="00D03A2D"/>
    <w:rsid w:val="00D041B8"/>
    <w:rsid w:val="00D04231"/>
    <w:rsid w:val="00D052DE"/>
    <w:rsid w:val="00D0567D"/>
    <w:rsid w:val="00D05FE9"/>
    <w:rsid w:val="00D069BA"/>
    <w:rsid w:val="00D07D08"/>
    <w:rsid w:val="00D10AE8"/>
    <w:rsid w:val="00D12419"/>
    <w:rsid w:val="00D12B8F"/>
    <w:rsid w:val="00D13861"/>
    <w:rsid w:val="00D13906"/>
    <w:rsid w:val="00D1412A"/>
    <w:rsid w:val="00D151D1"/>
    <w:rsid w:val="00D16621"/>
    <w:rsid w:val="00D16F4B"/>
    <w:rsid w:val="00D236B3"/>
    <w:rsid w:val="00D25251"/>
    <w:rsid w:val="00D25871"/>
    <w:rsid w:val="00D2745A"/>
    <w:rsid w:val="00D31A66"/>
    <w:rsid w:val="00D326C6"/>
    <w:rsid w:val="00D40364"/>
    <w:rsid w:val="00D40ECB"/>
    <w:rsid w:val="00D414F9"/>
    <w:rsid w:val="00D41C6E"/>
    <w:rsid w:val="00D41D09"/>
    <w:rsid w:val="00D42240"/>
    <w:rsid w:val="00D42C38"/>
    <w:rsid w:val="00D42EE2"/>
    <w:rsid w:val="00D44128"/>
    <w:rsid w:val="00D448C6"/>
    <w:rsid w:val="00D454C0"/>
    <w:rsid w:val="00D46128"/>
    <w:rsid w:val="00D471D9"/>
    <w:rsid w:val="00D4745E"/>
    <w:rsid w:val="00D475B0"/>
    <w:rsid w:val="00D47A93"/>
    <w:rsid w:val="00D5004A"/>
    <w:rsid w:val="00D508BE"/>
    <w:rsid w:val="00D50B78"/>
    <w:rsid w:val="00D51A91"/>
    <w:rsid w:val="00D51E56"/>
    <w:rsid w:val="00D545E6"/>
    <w:rsid w:val="00D551B1"/>
    <w:rsid w:val="00D56A8E"/>
    <w:rsid w:val="00D61199"/>
    <w:rsid w:val="00D6281F"/>
    <w:rsid w:val="00D6348F"/>
    <w:rsid w:val="00D63B3A"/>
    <w:rsid w:val="00D64B85"/>
    <w:rsid w:val="00D64DE5"/>
    <w:rsid w:val="00D663D3"/>
    <w:rsid w:val="00D67735"/>
    <w:rsid w:val="00D67BE8"/>
    <w:rsid w:val="00D67ECF"/>
    <w:rsid w:val="00D67F99"/>
    <w:rsid w:val="00D71B37"/>
    <w:rsid w:val="00D71F2C"/>
    <w:rsid w:val="00D71F31"/>
    <w:rsid w:val="00D72CBE"/>
    <w:rsid w:val="00D72F93"/>
    <w:rsid w:val="00D74127"/>
    <w:rsid w:val="00D75C4D"/>
    <w:rsid w:val="00D77B58"/>
    <w:rsid w:val="00D80655"/>
    <w:rsid w:val="00D80C84"/>
    <w:rsid w:val="00D80FAB"/>
    <w:rsid w:val="00D8162C"/>
    <w:rsid w:val="00D82237"/>
    <w:rsid w:val="00D82DD2"/>
    <w:rsid w:val="00D837E4"/>
    <w:rsid w:val="00D847BD"/>
    <w:rsid w:val="00D854E3"/>
    <w:rsid w:val="00D85F5A"/>
    <w:rsid w:val="00D873C8"/>
    <w:rsid w:val="00D87DE3"/>
    <w:rsid w:val="00D90FF1"/>
    <w:rsid w:val="00D928DF"/>
    <w:rsid w:val="00D92DDA"/>
    <w:rsid w:val="00D94228"/>
    <w:rsid w:val="00DA17B3"/>
    <w:rsid w:val="00DA3D64"/>
    <w:rsid w:val="00DA4D0B"/>
    <w:rsid w:val="00DA7A3D"/>
    <w:rsid w:val="00DA7CD9"/>
    <w:rsid w:val="00DB0575"/>
    <w:rsid w:val="00DB17C0"/>
    <w:rsid w:val="00DB182B"/>
    <w:rsid w:val="00DB1F9D"/>
    <w:rsid w:val="00DB2827"/>
    <w:rsid w:val="00DB28B0"/>
    <w:rsid w:val="00DB491B"/>
    <w:rsid w:val="00DB4F41"/>
    <w:rsid w:val="00DB7146"/>
    <w:rsid w:val="00DB76C9"/>
    <w:rsid w:val="00DB786E"/>
    <w:rsid w:val="00DB7A19"/>
    <w:rsid w:val="00DC15D8"/>
    <w:rsid w:val="00DC1F2A"/>
    <w:rsid w:val="00DC2BC8"/>
    <w:rsid w:val="00DC374D"/>
    <w:rsid w:val="00DC3818"/>
    <w:rsid w:val="00DC406C"/>
    <w:rsid w:val="00DC4736"/>
    <w:rsid w:val="00DC47DC"/>
    <w:rsid w:val="00DC5434"/>
    <w:rsid w:val="00DC56A4"/>
    <w:rsid w:val="00DC5B92"/>
    <w:rsid w:val="00DC5BC7"/>
    <w:rsid w:val="00DC60C2"/>
    <w:rsid w:val="00DC70AC"/>
    <w:rsid w:val="00DC7154"/>
    <w:rsid w:val="00DC7475"/>
    <w:rsid w:val="00DD237D"/>
    <w:rsid w:val="00DD501E"/>
    <w:rsid w:val="00DD7F3D"/>
    <w:rsid w:val="00DE0C4C"/>
    <w:rsid w:val="00DE0DC4"/>
    <w:rsid w:val="00DE1176"/>
    <w:rsid w:val="00DE2722"/>
    <w:rsid w:val="00DE2A5D"/>
    <w:rsid w:val="00DE375B"/>
    <w:rsid w:val="00DE5096"/>
    <w:rsid w:val="00DE6105"/>
    <w:rsid w:val="00DE6F5B"/>
    <w:rsid w:val="00DF018C"/>
    <w:rsid w:val="00DF0EBF"/>
    <w:rsid w:val="00DF1026"/>
    <w:rsid w:val="00DF2C02"/>
    <w:rsid w:val="00DF38AB"/>
    <w:rsid w:val="00DF39C0"/>
    <w:rsid w:val="00DF4E06"/>
    <w:rsid w:val="00DF62C5"/>
    <w:rsid w:val="00DF7A79"/>
    <w:rsid w:val="00DF7FB2"/>
    <w:rsid w:val="00E00709"/>
    <w:rsid w:val="00E0174E"/>
    <w:rsid w:val="00E0194F"/>
    <w:rsid w:val="00E027F5"/>
    <w:rsid w:val="00E0282B"/>
    <w:rsid w:val="00E10B80"/>
    <w:rsid w:val="00E1123F"/>
    <w:rsid w:val="00E11A27"/>
    <w:rsid w:val="00E12E6A"/>
    <w:rsid w:val="00E15334"/>
    <w:rsid w:val="00E20E66"/>
    <w:rsid w:val="00E22102"/>
    <w:rsid w:val="00E2240D"/>
    <w:rsid w:val="00E24767"/>
    <w:rsid w:val="00E30331"/>
    <w:rsid w:val="00E3375E"/>
    <w:rsid w:val="00E3444B"/>
    <w:rsid w:val="00E35972"/>
    <w:rsid w:val="00E37448"/>
    <w:rsid w:val="00E408BA"/>
    <w:rsid w:val="00E416B0"/>
    <w:rsid w:val="00E41DBD"/>
    <w:rsid w:val="00E43BB2"/>
    <w:rsid w:val="00E4545E"/>
    <w:rsid w:val="00E455AE"/>
    <w:rsid w:val="00E45B26"/>
    <w:rsid w:val="00E469F7"/>
    <w:rsid w:val="00E46C72"/>
    <w:rsid w:val="00E47DB6"/>
    <w:rsid w:val="00E47E9A"/>
    <w:rsid w:val="00E51AA0"/>
    <w:rsid w:val="00E51B0F"/>
    <w:rsid w:val="00E51F46"/>
    <w:rsid w:val="00E54386"/>
    <w:rsid w:val="00E55D19"/>
    <w:rsid w:val="00E56C7F"/>
    <w:rsid w:val="00E577D2"/>
    <w:rsid w:val="00E57896"/>
    <w:rsid w:val="00E57F01"/>
    <w:rsid w:val="00E609AB"/>
    <w:rsid w:val="00E61614"/>
    <w:rsid w:val="00E63083"/>
    <w:rsid w:val="00E64EE6"/>
    <w:rsid w:val="00E65BCA"/>
    <w:rsid w:val="00E6652A"/>
    <w:rsid w:val="00E66F10"/>
    <w:rsid w:val="00E73B49"/>
    <w:rsid w:val="00E74E95"/>
    <w:rsid w:val="00E75732"/>
    <w:rsid w:val="00E76260"/>
    <w:rsid w:val="00E77312"/>
    <w:rsid w:val="00E81C36"/>
    <w:rsid w:val="00E8233A"/>
    <w:rsid w:val="00E82773"/>
    <w:rsid w:val="00E837A1"/>
    <w:rsid w:val="00E83BAC"/>
    <w:rsid w:val="00E83C47"/>
    <w:rsid w:val="00E842F9"/>
    <w:rsid w:val="00E84F45"/>
    <w:rsid w:val="00E868AD"/>
    <w:rsid w:val="00E8726A"/>
    <w:rsid w:val="00E87820"/>
    <w:rsid w:val="00E90147"/>
    <w:rsid w:val="00E9234A"/>
    <w:rsid w:val="00E92DF8"/>
    <w:rsid w:val="00E94D06"/>
    <w:rsid w:val="00E95CFA"/>
    <w:rsid w:val="00EA0C0D"/>
    <w:rsid w:val="00EA2473"/>
    <w:rsid w:val="00EA29E2"/>
    <w:rsid w:val="00EA3BC1"/>
    <w:rsid w:val="00EA4322"/>
    <w:rsid w:val="00EA4C9E"/>
    <w:rsid w:val="00EA5DF0"/>
    <w:rsid w:val="00EA62AF"/>
    <w:rsid w:val="00EA672A"/>
    <w:rsid w:val="00EB0A00"/>
    <w:rsid w:val="00EB128A"/>
    <w:rsid w:val="00EB1BEA"/>
    <w:rsid w:val="00EB1FE0"/>
    <w:rsid w:val="00EB3208"/>
    <w:rsid w:val="00EB4B35"/>
    <w:rsid w:val="00EB5500"/>
    <w:rsid w:val="00EB5838"/>
    <w:rsid w:val="00EB5B61"/>
    <w:rsid w:val="00EB5ED2"/>
    <w:rsid w:val="00EB6788"/>
    <w:rsid w:val="00EB6B5B"/>
    <w:rsid w:val="00EB76E6"/>
    <w:rsid w:val="00EB7799"/>
    <w:rsid w:val="00EB7DA7"/>
    <w:rsid w:val="00EC01A5"/>
    <w:rsid w:val="00EC0893"/>
    <w:rsid w:val="00EC1DB5"/>
    <w:rsid w:val="00EC212F"/>
    <w:rsid w:val="00EC49F8"/>
    <w:rsid w:val="00EC596A"/>
    <w:rsid w:val="00EC61AB"/>
    <w:rsid w:val="00ED355B"/>
    <w:rsid w:val="00ED399A"/>
    <w:rsid w:val="00ED7898"/>
    <w:rsid w:val="00EE05C4"/>
    <w:rsid w:val="00EE11A2"/>
    <w:rsid w:val="00EE388D"/>
    <w:rsid w:val="00EE3C94"/>
    <w:rsid w:val="00EE4661"/>
    <w:rsid w:val="00EE7711"/>
    <w:rsid w:val="00EE7914"/>
    <w:rsid w:val="00EE7AC0"/>
    <w:rsid w:val="00EE7EC3"/>
    <w:rsid w:val="00EF0AB5"/>
    <w:rsid w:val="00EF21F2"/>
    <w:rsid w:val="00EF267E"/>
    <w:rsid w:val="00EF3FDB"/>
    <w:rsid w:val="00EF4CA9"/>
    <w:rsid w:val="00EF6595"/>
    <w:rsid w:val="00F004BF"/>
    <w:rsid w:val="00F0104E"/>
    <w:rsid w:val="00F0277B"/>
    <w:rsid w:val="00F0321A"/>
    <w:rsid w:val="00F042C2"/>
    <w:rsid w:val="00F044BA"/>
    <w:rsid w:val="00F050A3"/>
    <w:rsid w:val="00F061E3"/>
    <w:rsid w:val="00F0660E"/>
    <w:rsid w:val="00F12A9C"/>
    <w:rsid w:val="00F130AC"/>
    <w:rsid w:val="00F1376C"/>
    <w:rsid w:val="00F13CF0"/>
    <w:rsid w:val="00F14A74"/>
    <w:rsid w:val="00F16175"/>
    <w:rsid w:val="00F2141A"/>
    <w:rsid w:val="00F227D1"/>
    <w:rsid w:val="00F22E63"/>
    <w:rsid w:val="00F2318C"/>
    <w:rsid w:val="00F23E3D"/>
    <w:rsid w:val="00F24E68"/>
    <w:rsid w:val="00F25170"/>
    <w:rsid w:val="00F251E4"/>
    <w:rsid w:val="00F252EE"/>
    <w:rsid w:val="00F254B8"/>
    <w:rsid w:val="00F25ABB"/>
    <w:rsid w:val="00F25B42"/>
    <w:rsid w:val="00F26E14"/>
    <w:rsid w:val="00F324F8"/>
    <w:rsid w:val="00F3368A"/>
    <w:rsid w:val="00F35615"/>
    <w:rsid w:val="00F359F5"/>
    <w:rsid w:val="00F426BA"/>
    <w:rsid w:val="00F43ADF"/>
    <w:rsid w:val="00F448C4"/>
    <w:rsid w:val="00F4519B"/>
    <w:rsid w:val="00F45DCD"/>
    <w:rsid w:val="00F45F21"/>
    <w:rsid w:val="00F50E7B"/>
    <w:rsid w:val="00F5323D"/>
    <w:rsid w:val="00F54C4A"/>
    <w:rsid w:val="00F54D54"/>
    <w:rsid w:val="00F556AA"/>
    <w:rsid w:val="00F610D9"/>
    <w:rsid w:val="00F617E8"/>
    <w:rsid w:val="00F61872"/>
    <w:rsid w:val="00F61E27"/>
    <w:rsid w:val="00F63335"/>
    <w:rsid w:val="00F63B52"/>
    <w:rsid w:val="00F64FE9"/>
    <w:rsid w:val="00F65170"/>
    <w:rsid w:val="00F6618B"/>
    <w:rsid w:val="00F67737"/>
    <w:rsid w:val="00F705B1"/>
    <w:rsid w:val="00F71643"/>
    <w:rsid w:val="00F7242E"/>
    <w:rsid w:val="00F72E82"/>
    <w:rsid w:val="00F7310B"/>
    <w:rsid w:val="00F74467"/>
    <w:rsid w:val="00F75783"/>
    <w:rsid w:val="00F777A5"/>
    <w:rsid w:val="00F842DA"/>
    <w:rsid w:val="00F842E8"/>
    <w:rsid w:val="00F91BB9"/>
    <w:rsid w:val="00F92338"/>
    <w:rsid w:val="00FA1B2B"/>
    <w:rsid w:val="00FA317F"/>
    <w:rsid w:val="00FA42FE"/>
    <w:rsid w:val="00FA51B5"/>
    <w:rsid w:val="00FA5FF2"/>
    <w:rsid w:val="00FA63A3"/>
    <w:rsid w:val="00FA6B23"/>
    <w:rsid w:val="00FA6C82"/>
    <w:rsid w:val="00FB12B1"/>
    <w:rsid w:val="00FB3567"/>
    <w:rsid w:val="00FB3EAA"/>
    <w:rsid w:val="00FB4D5D"/>
    <w:rsid w:val="00FB6DF3"/>
    <w:rsid w:val="00FB6FA2"/>
    <w:rsid w:val="00FC16F4"/>
    <w:rsid w:val="00FC4CB2"/>
    <w:rsid w:val="00FC4D9A"/>
    <w:rsid w:val="00FC51C8"/>
    <w:rsid w:val="00FC5340"/>
    <w:rsid w:val="00FC59A5"/>
    <w:rsid w:val="00FC5E2B"/>
    <w:rsid w:val="00FC7C5E"/>
    <w:rsid w:val="00FD0722"/>
    <w:rsid w:val="00FD0C62"/>
    <w:rsid w:val="00FD4549"/>
    <w:rsid w:val="00FD4DB9"/>
    <w:rsid w:val="00FD5910"/>
    <w:rsid w:val="00FE006F"/>
    <w:rsid w:val="00FE034E"/>
    <w:rsid w:val="00FE0E89"/>
    <w:rsid w:val="00FE1A32"/>
    <w:rsid w:val="00FE2CA9"/>
    <w:rsid w:val="00FE2E2A"/>
    <w:rsid w:val="00FE2E92"/>
    <w:rsid w:val="00FE685C"/>
    <w:rsid w:val="00FE702F"/>
    <w:rsid w:val="00FE7808"/>
    <w:rsid w:val="00FF1107"/>
    <w:rsid w:val="00FF1488"/>
    <w:rsid w:val="00FF23CF"/>
    <w:rsid w:val="00FF29F1"/>
    <w:rsid w:val="00FF2CDB"/>
    <w:rsid w:val="00FF332A"/>
    <w:rsid w:val="00FF3DFC"/>
    <w:rsid w:val="00FF4488"/>
    <w:rsid w:val="00FF4903"/>
    <w:rsid w:val="00FF5E7C"/>
    <w:rsid w:val="00FF71BC"/>
    <w:rsid w:val="00FF77B1"/>
    <w:rsid w:val="00FF7E2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711"/>
    <w:rPr>
      <w:lang w:val="pt-BR"/>
    </w:rPr>
  </w:style>
  <w:style w:type="paragraph" w:styleId="Ttulo1">
    <w:name w:val="heading 1"/>
    <w:basedOn w:val="Normal"/>
    <w:next w:val="Normal"/>
    <w:link w:val="Ttulo1Char"/>
    <w:uiPriority w:val="9"/>
    <w:qFormat/>
    <w:rsid w:val="000C4711"/>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Ttulo2">
    <w:name w:val="heading 2"/>
    <w:basedOn w:val="Normal"/>
    <w:next w:val="Normal"/>
    <w:link w:val="Ttulo2Char"/>
    <w:uiPriority w:val="9"/>
    <w:unhideWhenUsed/>
    <w:qFormat/>
    <w:rsid w:val="000C4711"/>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Ttulo3">
    <w:name w:val="heading 3"/>
    <w:basedOn w:val="Normal"/>
    <w:next w:val="Normal"/>
    <w:link w:val="Ttulo3Char"/>
    <w:uiPriority w:val="9"/>
    <w:unhideWhenUsed/>
    <w:qFormat/>
    <w:rsid w:val="000C4711"/>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Ttulo4">
    <w:name w:val="heading 4"/>
    <w:basedOn w:val="Normal"/>
    <w:next w:val="Normal"/>
    <w:link w:val="Ttulo4Char"/>
    <w:uiPriority w:val="9"/>
    <w:unhideWhenUsed/>
    <w:qFormat/>
    <w:rsid w:val="000C4711"/>
    <w:pPr>
      <w:pBdr>
        <w:bottom w:val="dotted" w:sz="4" w:space="1" w:color="943634" w:themeColor="accent2" w:themeShade="BF"/>
      </w:pBdr>
      <w:spacing w:after="120"/>
      <w:jc w:val="center"/>
      <w:outlineLvl w:val="3"/>
    </w:pPr>
    <w:rPr>
      <w:caps/>
      <w:color w:val="622423" w:themeColor="accent2" w:themeShade="7F"/>
      <w:spacing w:val="10"/>
    </w:rPr>
  </w:style>
  <w:style w:type="paragraph" w:styleId="Ttulo5">
    <w:name w:val="heading 5"/>
    <w:basedOn w:val="Normal"/>
    <w:next w:val="Normal"/>
    <w:link w:val="Ttulo5Char"/>
    <w:uiPriority w:val="9"/>
    <w:unhideWhenUsed/>
    <w:qFormat/>
    <w:rsid w:val="000C4711"/>
    <w:pPr>
      <w:spacing w:before="320" w:after="120"/>
      <w:jc w:val="center"/>
      <w:outlineLvl w:val="4"/>
    </w:pPr>
    <w:rPr>
      <w:caps/>
      <w:color w:val="622423" w:themeColor="accent2" w:themeShade="7F"/>
      <w:spacing w:val="10"/>
    </w:rPr>
  </w:style>
  <w:style w:type="paragraph" w:styleId="Ttulo6">
    <w:name w:val="heading 6"/>
    <w:basedOn w:val="Normal"/>
    <w:next w:val="Normal"/>
    <w:link w:val="Ttulo6Char"/>
    <w:uiPriority w:val="9"/>
    <w:unhideWhenUsed/>
    <w:qFormat/>
    <w:rsid w:val="000C4711"/>
    <w:pPr>
      <w:spacing w:after="120"/>
      <w:jc w:val="center"/>
      <w:outlineLvl w:val="5"/>
    </w:pPr>
    <w:rPr>
      <w:caps/>
      <w:color w:val="943634" w:themeColor="accent2" w:themeShade="BF"/>
      <w:spacing w:val="10"/>
    </w:rPr>
  </w:style>
  <w:style w:type="paragraph" w:styleId="Ttulo7">
    <w:name w:val="heading 7"/>
    <w:basedOn w:val="Normal"/>
    <w:next w:val="Normal"/>
    <w:link w:val="Ttulo7Char"/>
    <w:uiPriority w:val="9"/>
    <w:unhideWhenUsed/>
    <w:qFormat/>
    <w:rsid w:val="000C4711"/>
    <w:pPr>
      <w:spacing w:after="120"/>
      <w:jc w:val="center"/>
      <w:outlineLvl w:val="6"/>
    </w:pPr>
    <w:rPr>
      <w:i/>
      <w:iCs/>
      <w:caps/>
      <w:color w:val="943634" w:themeColor="accent2" w:themeShade="BF"/>
      <w:spacing w:val="10"/>
    </w:rPr>
  </w:style>
  <w:style w:type="paragraph" w:styleId="Ttulo8">
    <w:name w:val="heading 8"/>
    <w:basedOn w:val="Normal"/>
    <w:next w:val="Normal"/>
    <w:link w:val="Ttulo8Char"/>
    <w:uiPriority w:val="9"/>
    <w:unhideWhenUsed/>
    <w:qFormat/>
    <w:rsid w:val="000C4711"/>
    <w:pPr>
      <w:spacing w:after="120"/>
      <w:jc w:val="center"/>
      <w:outlineLvl w:val="7"/>
    </w:pPr>
    <w:rPr>
      <w:caps/>
      <w:spacing w:val="10"/>
      <w:sz w:val="20"/>
      <w:szCs w:val="20"/>
    </w:rPr>
  </w:style>
  <w:style w:type="paragraph" w:styleId="Ttulo9">
    <w:name w:val="heading 9"/>
    <w:basedOn w:val="Normal"/>
    <w:next w:val="Normal"/>
    <w:link w:val="Ttulo9Char"/>
    <w:uiPriority w:val="9"/>
    <w:unhideWhenUsed/>
    <w:qFormat/>
    <w:rsid w:val="000C4711"/>
    <w:pPr>
      <w:spacing w:after="120"/>
      <w:jc w:val="center"/>
      <w:outlineLvl w:val="8"/>
    </w:pPr>
    <w:rPr>
      <w:i/>
      <w:iCs/>
      <w:caps/>
      <w:spacing w:val="1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0C4711"/>
    <w:rPr>
      <w:rFonts w:eastAsiaTheme="majorEastAsia" w:cstheme="majorBidi"/>
      <w:caps/>
      <w:color w:val="632423" w:themeColor="accent2" w:themeShade="80"/>
      <w:spacing w:val="20"/>
      <w:sz w:val="28"/>
      <w:szCs w:val="28"/>
    </w:rPr>
  </w:style>
  <w:style w:type="character" w:customStyle="1" w:styleId="Ttulo2Char">
    <w:name w:val="Título 2 Char"/>
    <w:basedOn w:val="Fontepargpadro"/>
    <w:link w:val="Ttulo2"/>
    <w:uiPriority w:val="9"/>
    <w:locked/>
    <w:rsid w:val="000C4711"/>
    <w:rPr>
      <w:caps/>
      <w:color w:val="632423" w:themeColor="accent2" w:themeShade="80"/>
      <w:spacing w:val="15"/>
      <w:sz w:val="24"/>
      <w:szCs w:val="24"/>
    </w:rPr>
  </w:style>
  <w:style w:type="character" w:customStyle="1" w:styleId="Ttulo3Char">
    <w:name w:val="Título 3 Char"/>
    <w:basedOn w:val="Fontepargpadro"/>
    <w:link w:val="Ttulo3"/>
    <w:uiPriority w:val="9"/>
    <w:locked/>
    <w:rsid w:val="000C4711"/>
    <w:rPr>
      <w:rFonts w:eastAsiaTheme="majorEastAsia" w:cstheme="majorBidi"/>
      <w:caps/>
      <w:color w:val="622423" w:themeColor="accent2" w:themeShade="7F"/>
      <w:sz w:val="24"/>
      <w:szCs w:val="24"/>
    </w:rPr>
  </w:style>
  <w:style w:type="character" w:customStyle="1" w:styleId="Ttulo4Char">
    <w:name w:val="Título 4 Char"/>
    <w:basedOn w:val="Fontepargpadro"/>
    <w:link w:val="Ttulo4"/>
    <w:uiPriority w:val="9"/>
    <w:locked/>
    <w:rsid w:val="000C4711"/>
    <w:rPr>
      <w:rFonts w:eastAsiaTheme="majorEastAsia" w:cstheme="majorBidi"/>
      <w:caps/>
      <w:color w:val="622423" w:themeColor="accent2" w:themeShade="7F"/>
      <w:spacing w:val="10"/>
    </w:rPr>
  </w:style>
  <w:style w:type="character" w:customStyle="1" w:styleId="Ttulo5Char">
    <w:name w:val="Título 5 Char"/>
    <w:basedOn w:val="Fontepargpadro"/>
    <w:link w:val="Ttulo5"/>
    <w:uiPriority w:val="9"/>
    <w:locked/>
    <w:rsid w:val="000C4711"/>
    <w:rPr>
      <w:rFonts w:eastAsiaTheme="majorEastAsia" w:cstheme="majorBidi"/>
      <w:caps/>
      <w:color w:val="622423" w:themeColor="accent2" w:themeShade="7F"/>
      <w:spacing w:val="10"/>
    </w:rPr>
  </w:style>
  <w:style w:type="character" w:customStyle="1" w:styleId="Ttulo6Char">
    <w:name w:val="Título 6 Char"/>
    <w:basedOn w:val="Fontepargpadro"/>
    <w:link w:val="Ttulo6"/>
    <w:uiPriority w:val="9"/>
    <w:locked/>
    <w:rsid w:val="000C4711"/>
    <w:rPr>
      <w:rFonts w:eastAsiaTheme="majorEastAsia" w:cstheme="majorBidi"/>
      <w:caps/>
      <w:color w:val="943634" w:themeColor="accent2" w:themeShade="BF"/>
      <w:spacing w:val="10"/>
    </w:rPr>
  </w:style>
  <w:style w:type="character" w:customStyle="1" w:styleId="Ttulo7Char">
    <w:name w:val="Título 7 Char"/>
    <w:basedOn w:val="Fontepargpadro"/>
    <w:link w:val="Ttulo7"/>
    <w:uiPriority w:val="9"/>
    <w:locked/>
    <w:rsid w:val="000C4711"/>
    <w:rPr>
      <w:rFonts w:eastAsiaTheme="majorEastAsia" w:cstheme="majorBidi"/>
      <w:i/>
      <w:iCs/>
      <w:caps/>
      <w:color w:val="943634" w:themeColor="accent2" w:themeShade="BF"/>
      <w:spacing w:val="10"/>
    </w:rPr>
  </w:style>
  <w:style w:type="character" w:customStyle="1" w:styleId="Ttulo8Char">
    <w:name w:val="Título 8 Char"/>
    <w:basedOn w:val="Fontepargpadro"/>
    <w:link w:val="Ttulo8"/>
    <w:uiPriority w:val="9"/>
    <w:locked/>
    <w:rsid w:val="000C4711"/>
    <w:rPr>
      <w:rFonts w:eastAsiaTheme="majorEastAsia" w:cstheme="majorBidi"/>
      <w:caps/>
      <w:spacing w:val="10"/>
      <w:sz w:val="20"/>
      <w:szCs w:val="20"/>
    </w:rPr>
  </w:style>
  <w:style w:type="character" w:customStyle="1" w:styleId="Ttulo9Char">
    <w:name w:val="Título 9 Char"/>
    <w:basedOn w:val="Fontepargpadro"/>
    <w:link w:val="Ttulo9"/>
    <w:uiPriority w:val="9"/>
    <w:locked/>
    <w:rsid w:val="000C4711"/>
    <w:rPr>
      <w:rFonts w:eastAsiaTheme="majorEastAsia" w:cstheme="majorBidi"/>
      <w:i/>
      <w:iCs/>
      <w:caps/>
      <w:spacing w:val="10"/>
      <w:sz w:val="20"/>
      <w:szCs w:val="20"/>
    </w:rPr>
  </w:style>
  <w:style w:type="paragraph" w:styleId="Textodenotaderodap">
    <w:name w:val="footnote text"/>
    <w:basedOn w:val="Normal"/>
    <w:link w:val="TextodenotaderodapChar"/>
    <w:uiPriority w:val="99"/>
    <w:rsid w:val="004304A3"/>
  </w:style>
  <w:style w:type="character" w:customStyle="1" w:styleId="TextodenotaderodapChar">
    <w:name w:val="Texto de nota de rodapé Char"/>
    <w:link w:val="Textodenotaderodap"/>
    <w:uiPriority w:val="99"/>
    <w:semiHidden/>
    <w:locked/>
    <w:rsid w:val="007F4979"/>
    <w:rPr>
      <w:rFonts w:cs="Times New Roman"/>
      <w:sz w:val="20"/>
      <w:szCs w:val="20"/>
    </w:rPr>
  </w:style>
  <w:style w:type="character" w:styleId="Refdenotaderodap">
    <w:name w:val="footnote reference"/>
    <w:uiPriority w:val="99"/>
    <w:rsid w:val="004304A3"/>
    <w:rPr>
      <w:rFonts w:cs="Times New Roman"/>
      <w:vertAlign w:val="superscript"/>
    </w:rPr>
  </w:style>
  <w:style w:type="paragraph" w:styleId="Recuodecorpodetexto">
    <w:name w:val="Body Text Indent"/>
    <w:basedOn w:val="Normal"/>
    <w:link w:val="RecuodecorpodetextoChar"/>
    <w:uiPriority w:val="99"/>
    <w:rsid w:val="004304A3"/>
    <w:pPr>
      <w:tabs>
        <w:tab w:val="left" w:pos="8274"/>
      </w:tabs>
      <w:ind w:firstLine="624"/>
      <w:jc w:val="both"/>
    </w:pPr>
  </w:style>
  <w:style w:type="character" w:customStyle="1" w:styleId="RecuodecorpodetextoChar">
    <w:name w:val="Recuo de corpo de texto Char"/>
    <w:link w:val="Recuodecorpodetexto"/>
    <w:uiPriority w:val="99"/>
    <w:semiHidden/>
    <w:locked/>
    <w:rsid w:val="007F4979"/>
    <w:rPr>
      <w:rFonts w:cs="Times New Roman"/>
      <w:sz w:val="20"/>
      <w:szCs w:val="20"/>
    </w:rPr>
  </w:style>
  <w:style w:type="paragraph" w:styleId="Recuodecorpodetexto2">
    <w:name w:val="Body Text Indent 2"/>
    <w:basedOn w:val="Normal"/>
    <w:link w:val="Recuodecorpodetexto2Char"/>
    <w:uiPriority w:val="99"/>
    <w:rsid w:val="004304A3"/>
    <w:pPr>
      <w:tabs>
        <w:tab w:val="left" w:pos="8274"/>
      </w:tabs>
      <w:spacing w:line="360" w:lineRule="auto"/>
      <w:ind w:firstLine="624"/>
      <w:jc w:val="both"/>
    </w:pPr>
  </w:style>
  <w:style w:type="character" w:customStyle="1" w:styleId="Recuodecorpodetexto2Char">
    <w:name w:val="Recuo de corpo de texto 2 Char"/>
    <w:link w:val="Recuodecorpodetexto2"/>
    <w:uiPriority w:val="99"/>
    <w:semiHidden/>
    <w:locked/>
    <w:rsid w:val="007F4979"/>
    <w:rPr>
      <w:rFonts w:cs="Times New Roman"/>
      <w:sz w:val="20"/>
      <w:szCs w:val="20"/>
    </w:rPr>
  </w:style>
  <w:style w:type="paragraph" w:styleId="Recuodecorpodetexto3">
    <w:name w:val="Body Text Indent 3"/>
    <w:basedOn w:val="Normal"/>
    <w:link w:val="Recuodecorpodetexto3Char"/>
    <w:uiPriority w:val="99"/>
    <w:rsid w:val="004304A3"/>
    <w:pPr>
      <w:ind w:left="2160" w:firstLine="720"/>
      <w:jc w:val="both"/>
    </w:pPr>
    <w:rPr>
      <w:sz w:val="16"/>
      <w:szCs w:val="16"/>
    </w:rPr>
  </w:style>
  <w:style w:type="character" w:customStyle="1" w:styleId="Recuodecorpodetexto3Char">
    <w:name w:val="Recuo de corpo de texto 3 Char"/>
    <w:link w:val="Recuodecorpodetexto3"/>
    <w:uiPriority w:val="99"/>
    <w:semiHidden/>
    <w:locked/>
    <w:rsid w:val="007F4979"/>
    <w:rPr>
      <w:rFonts w:cs="Times New Roman"/>
      <w:sz w:val="16"/>
      <w:szCs w:val="16"/>
    </w:rPr>
  </w:style>
  <w:style w:type="paragraph" w:styleId="Corpodetexto">
    <w:name w:val="Body Text"/>
    <w:basedOn w:val="Normal"/>
    <w:link w:val="CorpodetextoChar"/>
    <w:uiPriority w:val="99"/>
    <w:rsid w:val="004304A3"/>
    <w:pPr>
      <w:spacing w:line="360" w:lineRule="auto"/>
    </w:pPr>
  </w:style>
  <w:style w:type="character" w:customStyle="1" w:styleId="CorpodetextoChar">
    <w:name w:val="Corpo de texto Char"/>
    <w:link w:val="Corpodetexto"/>
    <w:uiPriority w:val="99"/>
    <w:semiHidden/>
    <w:locked/>
    <w:rsid w:val="007F4979"/>
    <w:rPr>
      <w:rFonts w:cs="Times New Roman"/>
      <w:sz w:val="20"/>
      <w:szCs w:val="20"/>
    </w:rPr>
  </w:style>
  <w:style w:type="paragraph" w:styleId="Corpodetexto2">
    <w:name w:val="Body Text 2"/>
    <w:basedOn w:val="Normal"/>
    <w:link w:val="Corpodetexto2Char"/>
    <w:uiPriority w:val="99"/>
    <w:rsid w:val="004304A3"/>
    <w:pPr>
      <w:jc w:val="center"/>
    </w:pPr>
  </w:style>
  <w:style w:type="character" w:customStyle="1" w:styleId="Corpodetexto2Char">
    <w:name w:val="Corpo de texto 2 Char"/>
    <w:link w:val="Corpodetexto2"/>
    <w:uiPriority w:val="99"/>
    <w:semiHidden/>
    <w:locked/>
    <w:rsid w:val="007F4979"/>
    <w:rPr>
      <w:rFonts w:cs="Times New Roman"/>
      <w:sz w:val="20"/>
      <w:szCs w:val="20"/>
    </w:rPr>
  </w:style>
  <w:style w:type="paragraph" w:styleId="Ttulo">
    <w:name w:val="Title"/>
    <w:basedOn w:val="Normal"/>
    <w:next w:val="Normal"/>
    <w:link w:val="TtuloChar"/>
    <w:uiPriority w:val="10"/>
    <w:qFormat/>
    <w:rsid w:val="000C4711"/>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tuloChar">
    <w:name w:val="Título Char"/>
    <w:basedOn w:val="Fontepargpadro"/>
    <w:link w:val="Ttulo"/>
    <w:uiPriority w:val="10"/>
    <w:locked/>
    <w:rsid w:val="000C4711"/>
    <w:rPr>
      <w:rFonts w:eastAsiaTheme="majorEastAsia" w:cstheme="majorBidi"/>
      <w:caps/>
      <w:color w:val="632423" w:themeColor="accent2" w:themeShade="80"/>
      <w:spacing w:val="50"/>
      <w:sz w:val="44"/>
      <w:szCs w:val="44"/>
    </w:rPr>
  </w:style>
  <w:style w:type="character" w:styleId="Hyperlink">
    <w:name w:val="Hyperlink"/>
    <w:uiPriority w:val="99"/>
    <w:rsid w:val="004304A3"/>
    <w:rPr>
      <w:rFonts w:cs="Times New Roman"/>
      <w:color w:val="0000FF"/>
      <w:u w:val="single"/>
    </w:rPr>
  </w:style>
  <w:style w:type="paragraph" w:styleId="Cabealho">
    <w:name w:val="header"/>
    <w:basedOn w:val="Normal"/>
    <w:link w:val="CabealhoChar"/>
    <w:uiPriority w:val="99"/>
    <w:rsid w:val="004304A3"/>
    <w:pPr>
      <w:tabs>
        <w:tab w:val="center" w:pos="4419"/>
        <w:tab w:val="right" w:pos="8838"/>
      </w:tabs>
    </w:pPr>
  </w:style>
  <w:style w:type="character" w:customStyle="1" w:styleId="CabealhoChar">
    <w:name w:val="Cabeçalho Char"/>
    <w:link w:val="Cabealho"/>
    <w:uiPriority w:val="99"/>
    <w:semiHidden/>
    <w:locked/>
    <w:rsid w:val="007F4979"/>
    <w:rPr>
      <w:rFonts w:cs="Times New Roman"/>
      <w:sz w:val="20"/>
      <w:szCs w:val="20"/>
    </w:rPr>
  </w:style>
  <w:style w:type="character" w:styleId="Nmerodepgina">
    <w:name w:val="page number"/>
    <w:uiPriority w:val="99"/>
    <w:rsid w:val="004304A3"/>
    <w:rPr>
      <w:rFonts w:cs="Times New Roman"/>
    </w:rPr>
  </w:style>
  <w:style w:type="character" w:styleId="Refdecomentrio">
    <w:name w:val="annotation reference"/>
    <w:uiPriority w:val="99"/>
    <w:semiHidden/>
    <w:rsid w:val="004304A3"/>
    <w:rPr>
      <w:rFonts w:cs="Times New Roman"/>
      <w:sz w:val="16"/>
      <w:szCs w:val="16"/>
    </w:rPr>
  </w:style>
  <w:style w:type="paragraph" w:styleId="Textodecomentrio">
    <w:name w:val="annotation text"/>
    <w:basedOn w:val="Normal"/>
    <w:link w:val="TextodecomentrioChar"/>
    <w:uiPriority w:val="99"/>
    <w:semiHidden/>
    <w:rsid w:val="004304A3"/>
  </w:style>
  <w:style w:type="character" w:customStyle="1" w:styleId="TextodecomentrioChar">
    <w:name w:val="Texto de comentário Char"/>
    <w:link w:val="Textodecomentrio"/>
    <w:uiPriority w:val="99"/>
    <w:semiHidden/>
    <w:locked/>
    <w:rsid w:val="007F4979"/>
    <w:rPr>
      <w:rFonts w:cs="Times New Roman"/>
      <w:sz w:val="20"/>
      <w:szCs w:val="20"/>
    </w:rPr>
  </w:style>
  <w:style w:type="paragraph" w:styleId="MapadoDocumento">
    <w:name w:val="Document Map"/>
    <w:basedOn w:val="Normal"/>
    <w:link w:val="MapadoDocumentoChar"/>
    <w:uiPriority w:val="99"/>
    <w:semiHidden/>
    <w:rsid w:val="004304A3"/>
    <w:pPr>
      <w:shd w:val="clear" w:color="auto" w:fill="000080"/>
    </w:pPr>
    <w:rPr>
      <w:rFonts w:ascii="Tahoma" w:hAnsi="Tahoma"/>
      <w:sz w:val="16"/>
      <w:szCs w:val="16"/>
    </w:rPr>
  </w:style>
  <w:style w:type="character" w:customStyle="1" w:styleId="MapadoDocumentoChar">
    <w:name w:val="Mapa do Documento Char"/>
    <w:link w:val="MapadoDocumento"/>
    <w:uiPriority w:val="99"/>
    <w:semiHidden/>
    <w:locked/>
    <w:rsid w:val="007F4979"/>
    <w:rPr>
      <w:rFonts w:ascii="Tahoma" w:hAnsi="Tahoma" w:cs="Tahoma"/>
      <w:sz w:val="16"/>
      <w:szCs w:val="16"/>
    </w:rPr>
  </w:style>
  <w:style w:type="character" w:styleId="HiperlinkVisitado">
    <w:name w:val="FollowedHyperlink"/>
    <w:uiPriority w:val="99"/>
    <w:rsid w:val="004304A3"/>
    <w:rPr>
      <w:rFonts w:cs="Times New Roman"/>
      <w:color w:val="800080"/>
      <w:u w:val="single"/>
    </w:rPr>
  </w:style>
  <w:style w:type="paragraph" w:styleId="Rodap">
    <w:name w:val="footer"/>
    <w:basedOn w:val="Normal"/>
    <w:link w:val="RodapChar"/>
    <w:uiPriority w:val="99"/>
    <w:rsid w:val="004304A3"/>
    <w:pPr>
      <w:tabs>
        <w:tab w:val="center" w:pos="4419"/>
        <w:tab w:val="right" w:pos="8838"/>
      </w:tabs>
    </w:pPr>
  </w:style>
  <w:style w:type="character" w:customStyle="1" w:styleId="RodapChar">
    <w:name w:val="Rodapé Char"/>
    <w:link w:val="Rodap"/>
    <w:uiPriority w:val="99"/>
    <w:semiHidden/>
    <w:locked/>
    <w:rsid w:val="007F4979"/>
    <w:rPr>
      <w:rFonts w:cs="Times New Roman"/>
      <w:sz w:val="20"/>
      <w:szCs w:val="20"/>
    </w:rPr>
  </w:style>
  <w:style w:type="paragraph" w:styleId="Sumrio1">
    <w:name w:val="toc 1"/>
    <w:basedOn w:val="Normal"/>
    <w:next w:val="Normal"/>
    <w:autoRedefine/>
    <w:uiPriority w:val="39"/>
    <w:rsid w:val="004304A3"/>
    <w:pPr>
      <w:spacing w:before="120"/>
    </w:pPr>
    <w:rPr>
      <w:b/>
      <w:bCs/>
      <w:i/>
      <w:iCs/>
      <w:sz w:val="24"/>
      <w:szCs w:val="24"/>
    </w:rPr>
  </w:style>
  <w:style w:type="paragraph" w:styleId="Sumrio2">
    <w:name w:val="toc 2"/>
    <w:basedOn w:val="Normal"/>
    <w:next w:val="Normal"/>
    <w:autoRedefine/>
    <w:uiPriority w:val="39"/>
    <w:rsid w:val="004304A3"/>
    <w:pPr>
      <w:spacing w:before="120"/>
      <w:ind w:left="200"/>
    </w:pPr>
    <w:rPr>
      <w:b/>
      <w:bCs/>
    </w:rPr>
  </w:style>
  <w:style w:type="paragraph" w:styleId="Sumrio3">
    <w:name w:val="toc 3"/>
    <w:basedOn w:val="Normal"/>
    <w:next w:val="Normal"/>
    <w:autoRedefine/>
    <w:uiPriority w:val="39"/>
    <w:rsid w:val="003A0F43"/>
    <w:pPr>
      <w:tabs>
        <w:tab w:val="right" w:leader="dot" w:pos="9629"/>
      </w:tabs>
      <w:ind w:left="400"/>
    </w:pPr>
    <w:rPr>
      <w:b/>
      <w:noProof/>
      <w:sz w:val="24"/>
      <w:szCs w:val="24"/>
    </w:rPr>
  </w:style>
  <w:style w:type="paragraph" w:styleId="Sumrio4">
    <w:name w:val="toc 4"/>
    <w:basedOn w:val="Normal"/>
    <w:next w:val="Normal"/>
    <w:autoRedefine/>
    <w:uiPriority w:val="99"/>
    <w:semiHidden/>
    <w:rsid w:val="004304A3"/>
    <w:pPr>
      <w:ind w:left="600"/>
    </w:pPr>
  </w:style>
  <w:style w:type="paragraph" w:styleId="Sumrio5">
    <w:name w:val="toc 5"/>
    <w:basedOn w:val="Normal"/>
    <w:next w:val="Normal"/>
    <w:autoRedefine/>
    <w:uiPriority w:val="99"/>
    <w:semiHidden/>
    <w:rsid w:val="004304A3"/>
    <w:pPr>
      <w:ind w:left="800"/>
    </w:pPr>
  </w:style>
  <w:style w:type="paragraph" w:styleId="Sumrio6">
    <w:name w:val="toc 6"/>
    <w:basedOn w:val="Normal"/>
    <w:next w:val="Normal"/>
    <w:autoRedefine/>
    <w:uiPriority w:val="99"/>
    <w:semiHidden/>
    <w:rsid w:val="004304A3"/>
    <w:pPr>
      <w:ind w:left="1000"/>
    </w:pPr>
  </w:style>
  <w:style w:type="paragraph" w:styleId="Sumrio7">
    <w:name w:val="toc 7"/>
    <w:basedOn w:val="Normal"/>
    <w:next w:val="Normal"/>
    <w:autoRedefine/>
    <w:uiPriority w:val="99"/>
    <w:semiHidden/>
    <w:rsid w:val="004304A3"/>
    <w:pPr>
      <w:ind w:left="1200"/>
    </w:pPr>
  </w:style>
  <w:style w:type="paragraph" w:styleId="Sumrio8">
    <w:name w:val="toc 8"/>
    <w:basedOn w:val="Normal"/>
    <w:next w:val="Normal"/>
    <w:autoRedefine/>
    <w:uiPriority w:val="99"/>
    <w:semiHidden/>
    <w:rsid w:val="004304A3"/>
    <w:pPr>
      <w:ind w:left="1400"/>
    </w:pPr>
  </w:style>
  <w:style w:type="paragraph" w:styleId="Sumrio9">
    <w:name w:val="toc 9"/>
    <w:basedOn w:val="Normal"/>
    <w:next w:val="Normal"/>
    <w:autoRedefine/>
    <w:uiPriority w:val="99"/>
    <w:semiHidden/>
    <w:rsid w:val="004304A3"/>
    <w:pPr>
      <w:ind w:left="1600"/>
    </w:pPr>
  </w:style>
  <w:style w:type="table" w:styleId="GradeClara-nfase3">
    <w:name w:val="Light Grid Accent 3"/>
    <w:basedOn w:val="Tabelanormal"/>
    <w:uiPriority w:val="62"/>
    <w:rsid w:val="002002D8"/>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adeClara-nfase5">
    <w:name w:val="Light Grid Accent 5"/>
    <w:basedOn w:val="Tabelanormal"/>
    <w:uiPriority w:val="62"/>
    <w:rsid w:val="00D13861"/>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CabealhodoSumrio">
    <w:name w:val="TOC Heading"/>
    <w:basedOn w:val="Ttulo1"/>
    <w:next w:val="Normal"/>
    <w:uiPriority w:val="39"/>
    <w:semiHidden/>
    <w:unhideWhenUsed/>
    <w:qFormat/>
    <w:rsid w:val="000C4711"/>
    <w:pPr>
      <w:outlineLvl w:val="9"/>
    </w:pPr>
  </w:style>
  <w:style w:type="paragraph" w:styleId="SemEspaamento">
    <w:name w:val="No Spacing"/>
    <w:basedOn w:val="Normal"/>
    <w:link w:val="SemEspaamentoChar"/>
    <w:uiPriority w:val="1"/>
    <w:qFormat/>
    <w:rsid w:val="000C4711"/>
    <w:pPr>
      <w:spacing w:after="0" w:line="240" w:lineRule="auto"/>
    </w:pPr>
  </w:style>
  <w:style w:type="paragraph" w:styleId="Textodebalo">
    <w:name w:val="Balloon Text"/>
    <w:basedOn w:val="Normal"/>
    <w:link w:val="TextodebaloChar"/>
    <w:uiPriority w:val="99"/>
    <w:semiHidden/>
    <w:unhideWhenUsed/>
    <w:rsid w:val="006742E3"/>
    <w:rPr>
      <w:rFonts w:ascii="Tahoma" w:hAnsi="Tahoma" w:cs="Tahoma"/>
      <w:sz w:val="16"/>
      <w:szCs w:val="16"/>
    </w:rPr>
  </w:style>
  <w:style w:type="character" w:customStyle="1" w:styleId="TextodebaloChar">
    <w:name w:val="Texto de balão Char"/>
    <w:link w:val="Textodebalo"/>
    <w:uiPriority w:val="99"/>
    <w:semiHidden/>
    <w:rsid w:val="006742E3"/>
    <w:rPr>
      <w:rFonts w:ascii="Tahoma" w:hAnsi="Tahoma" w:cs="Tahoma"/>
      <w:sz w:val="16"/>
      <w:szCs w:val="16"/>
    </w:rPr>
  </w:style>
  <w:style w:type="paragraph" w:customStyle="1" w:styleId="Pa16">
    <w:name w:val="Pa16"/>
    <w:basedOn w:val="Normal"/>
    <w:next w:val="Normal"/>
    <w:uiPriority w:val="99"/>
    <w:rsid w:val="00257FDE"/>
    <w:pPr>
      <w:autoSpaceDE w:val="0"/>
      <w:autoSpaceDN w:val="0"/>
      <w:adjustRightInd w:val="0"/>
      <w:spacing w:line="221" w:lineRule="atLeast"/>
    </w:pPr>
    <w:rPr>
      <w:sz w:val="24"/>
      <w:szCs w:val="24"/>
    </w:rPr>
  </w:style>
  <w:style w:type="paragraph" w:customStyle="1" w:styleId="Corpodetexto21">
    <w:name w:val="Corpo de texto 21"/>
    <w:basedOn w:val="Normal"/>
    <w:rsid w:val="00EB4B35"/>
    <w:pPr>
      <w:suppressAutoHyphens/>
      <w:jc w:val="center"/>
    </w:pPr>
    <w:rPr>
      <w:rFonts w:ascii="Book Antiqua" w:hAnsi="Book Antiqua"/>
      <w:b/>
      <w:sz w:val="24"/>
      <w:lang w:eastAsia="ar-SA"/>
    </w:rPr>
  </w:style>
  <w:style w:type="paragraph" w:customStyle="1" w:styleId="Default">
    <w:name w:val="Default"/>
    <w:rsid w:val="00FE006F"/>
    <w:pPr>
      <w:autoSpaceDE w:val="0"/>
      <w:autoSpaceDN w:val="0"/>
      <w:adjustRightInd w:val="0"/>
    </w:pPr>
    <w:rPr>
      <w:color w:val="000000"/>
      <w:sz w:val="24"/>
      <w:szCs w:val="24"/>
    </w:rPr>
  </w:style>
  <w:style w:type="paragraph" w:styleId="PargrafodaLista">
    <w:name w:val="List Paragraph"/>
    <w:basedOn w:val="Normal"/>
    <w:uiPriority w:val="34"/>
    <w:qFormat/>
    <w:rsid w:val="000C4711"/>
    <w:pPr>
      <w:ind w:left="720"/>
      <w:contextualSpacing/>
    </w:pPr>
  </w:style>
  <w:style w:type="paragraph" w:customStyle="1" w:styleId="Normal1">
    <w:name w:val="Normal1"/>
    <w:rsid w:val="009F6EFD"/>
    <w:pPr>
      <w:spacing w:after="160" w:line="259" w:lineRule="auto"/>
    </w:pPr>
    <w:rPr>
      <w:rFonts w:ascii="Calibri" w:eastAsia="Calibri" w:hAnsi="Calibri" w:cs="Calibri"/>
      <w:color w:val="000000"/>
    </w:rPr>
  </w:style>
  <w:style w:type="paragraph" w:styleId="CitaoIntensa">
    <w:name w:val="Intense Quote"/>
    <w:basedOn w:val="Normal"/>
    <w:next w:val="Normal"/>
    <w:link w:val="CitaoIntensaChar"/>
    <w:uiPriority w:val="30"/>
    <w:qFormat/>
    <w:rsid w:val="000C4711"/>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itaoIntensaChar">
    <w:name w:val="Citação Intensa Char"/>
    <w:basedOn w:val="Fontepargpadro"/>
    <w:link w:val="CitaoIntensa"/>
    <w:uiPriority w:val="30"/>
    <w:rsid w:val="000C4711"/>
    <w:rPr>
      <w:rFonts w:eastAsiaTheme="majorEastAsia" w:cstheme="majorBidi"/>
      <w:caps/>
      <w:color w:val="622423" w:themeColor="accent2" w:themeShade="7F"/>
      <w:spacing w:val="5"/>
      <w:sz w:val="20"/>
      <w:szCs w:val="20"/>
    </w:rPr>
  </w:style>
  <w:style w:type="paragraph" w:styleId="NormalWeb">
    <w:name w:val="Normal (Web)"/>
    <w:basedOn w:val="Normal"/>
    <w:uiPriority w:val="99"/>
    <w:unhideWhenUsed/>
    <w:rsid w:val="00BB3AF2"/>
    <w:pPr>
      <w:spacing w:before="100" w:beforeAutospacing="1" w:after="100" w:afterAutospacing="1"/>
    </w:pPr>
    <w:rPr>
      <w:sz w:val="24"/>
      <w:szCs w:val="24"/>
    </w:rPr>
  </w:style>
  <w:style w:type="character" w:styleId="nfase">
    <w:name w:val="Emphasis"/>
    <w:uiPriority w:val="20"/>
    <w:qFormat/>
    <w:rsid w:val="000C4711"/>
    <w:rPr>
      <w:caps/>
      <w:spacing w:val="5"/>
      <w:sz w:val="20"/>
      <w:szCs w:val="20"/>
    </w:rPr>
  </w:style>
  <w:style w:type="character" w:customStyle="1" w:styleId="apple-converted-space">
    <w:name w:val="apple-converted-space"/>
    <w:basedOn w:val="Fontepargpadro"/>
    <w:rsid w:val="00BB3AF2"/>
  </w:style>
  <w:style w:type="character" w:styleId="Forte">
    <w:name w:val="Strong"/>
    <w:uiPriority w:val="22"/>
    <w:qFormat/>
    <w:rsid w:val="000C4711"/>
    <w:rPr>
      <w:b/>
      <w:bCs/>
      <w:color w:val="943634" w:themeColor="accent2" w:themeShade="BF"/>
      <w:spacing w:val="5"/>
    </w:rPr>
  </w:style>
  <w:style w:type="character" w:styleId="Refdenotadefim">
    <w:name w:val="endnote reference"/>
    <w:basedOn w:val="Fontepargpadro"/>
    <w:uiPriority w:val="99"/>
    <w:semiHidden/>
    <w:unhideWhenUsed/>
    <w:rsid w:val="007E5AA4"/>
    <w:rPr>
      <w:vertAlign w:val="superscript"/>
    </w:rPr>
  </w:style>
  <w:style w:type="paragraph" w:styleId="Legenda">
    <w:name w:val="caption"/>
    <w:basedOn w:val="Normal"/>
    <w:next w:val="Normal"/>
    <w:uiPriority w:val="35"/>
    <w:semiHidden/>
    <w:unhideWhenUsed/>
    <w:qFormat/>
    <w:rsid w:val="000C4711"/>
    <w:rPr>
      <w:caps/>
      <w:spacing w:val="10"/>
      <w:sz w:val="18"/>
      <w:szCs w:val="18"/>
    </w:rPr>
  </w:style>
  <w:style w:type="paragraph" w:styleId="Subttulo">
    <w:name w:val="Subtitle"/>
    <w:basedOn w:val="Normal"/>
    <w:next w:val="Normal"/>
    <w:link w:val="SubttuloChar"/>
    <w:uiPriority w:val="11"/>
    <w:qFormat/>
    <w:rsid w:val="000C4711"/>
    <w:pPr>
      <w:spacing w:after="560" w:line="240" w:lineRule="auto"/>
      <w:jc w:val="center"/>
    </w:pPr>
    <w:rPr>
      <w:caps/>
      <w:spacing w:val="20"/>
      <w:sz w:val="18"/>
      <w:szCs w:val="18"/>
    </w:rPr>
  </w:style>
  <w:style w:type="character" w:customStyle="1" w:styleId="SubttuloChar">
    <w:name w:val="Subtítulo Char"/>
    <w:basedOn w:val="Fontepargpadro"/>
    <w:link w:val="Subttulo"/>
    <w:uiPriority w:val="11"/>
    <w:rsid w:val="000C4711"/>
    <w:rPr>
      <w:rFonts w:eastAsiaTheme="majorEastAsia" w:cstheme="majorBidi"/>
      <w:caps/>
      <w:spacing w:val="20"/>
      <w:sz w:val="18"/>
      <w:szCs w:val="18"/>
    </w:rPr>
  </w:style>
  <w:style w:type="character" w:customStyle="1" w:styleId="SemEspaamentoChar">
    <w:name w:val="Sem Espaçamento Char"/>
    <w:basedOn w:val="Fontepargpadro"/>
    <w:link w:val="SemEspaamento"/>
    <w:uiPriority w:val="1"/>
    <w:rsid w:val="000C4711"/>
  </w:style>
  <w:style w:type="paragraph" w:styleId="Citao">
    <w:name w:val="Quote"/>
    <w:basedOn w:val="Normal"/>
    <w:next w:val="Normal"/>
    <w:link w:val="CitaoChar"/>
    <w:uiPriority w:val="29"/>
    <w:qFormat/>
    <w:rsid w:val="000C4711"/>
    <w:rPr>
      <w:i/>
      <w:iCs/>
    </w:rPr>
  </w:style>
  <w:style w:type="character" w:customStyle="1" w:styleId="CitaoChar">
    <w:name w:val="Citação Char"/>
    <w:basedOn w:val="Fontepargpadro"/>
    <w:link w:val="Citao"/>
    <w:uiPriority w:val="29"/>
    <w:rsid w:val="000C4711"/>
    <w:rPr>
      <w:rFonts w:eastAsiaTheme="majorEastAsia" w:cstheme="majorBidi"/>
      <w:i/>
      <w:iCs/>
    </w:rPr>
  </w:style>
  <w:style w:type="character" w:styleId="nfaseSutil">
    <w:name w:val="Subtle Emphasis"/>
    <w:uiPriority w:val="19"/>
    <w:qFormat/>
    <w:rsid w:val="000C4711"/>
    <w:rPr>
      <w:i/>
      <w:iCs/>
    </w:rPr>
  </w:style>
  <w:style w:type="character" w:styleId="nfaseIntensa">
    <w:name w:val="Intense Emphasis"/>
    <w:uiPriority w:val="21"/>
    <w:qFormat/>
    <w:rsid w:val="000C4711"/>
    <w:rPr>
      <w:i/>
      <w:iCs/>
      <w:caps/>
      <w:spacing w:val="10"/>
      <w:sz w:val="20"/>
      <w:szCs w:val="20"/>
    </w:rPr>
  </w:style>
  <w:style w:type="character" w:styleId="RefernciaSutil">
    <w:name w:val="Subtle Reference"/>
    <w:basedOn w:val="Fontepargpadro"/>
    <w:uiPriority w:val="31"/>
    <w:qFormat/>
    <w:rsid w:val="000C4711"/>
    <w:rPr>
      <w:rFonts w:asciiTheme="minorHAnsi" w:eastAsiaTheme="minorEastAsia" w:hAnsiTheme="minorHAnsi" w:cstheme="minorBidi"/>
      <w:i/>
      <w:iCs/>
      <w:color w:val="622423" w:themeColor="accent2" w:themeShade="7F"/>
    </w:rPr>
  </w:style>
  <w:style w:type="character" w:styleId="RefernciaIntensa">
    <w:name w:val="Intense Reference"/>
    <w:uiPriority w:val="32"/>
    <w:qFormat/>
    <w:rsid w:val="000C4711"/>
    <w:rPr>
      <w:rFonts w:asciiTheme="minorHAnsi" w:eastAsiaTheme="minorEastAsia" w:hAnsiTheme="minorHAnsi" w:cstheme="minorBidi"/>
      <w:b/>
      <w:bCs/>
      <w:i/>
      <w:iCs/>
      <w:color w:val="622423" w:themeColor="accent2" w:themeShade="7F"/>
    </w:rPr>
  </w:style>
  <w:style w:type="character" w:styleId="TtulodoLivro">
    <w:name w:val="Book Title"/>
    <w:uiPriority w:val="33"/>
    <w:qFormat/>
    <w:rsid w:val="000C4711"/>
    <w:rPr>
      <w:caps/>
      <w:color w:val="622423" w:themeColor="accent2" w:themeShade="7F"/>
      <w:spacing w:val="5"/>
      <w:u w:color="622423" w:themeColor="accent2"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E19"/>
  </w:style>
  <w:style w:type="paragraph" w:styleId="Ttulo1">
    <w:name w:val="heading 1"/>
    <w:basedOn w:val="Normal"/>
    <w:next w:val="Normal"/>
    <w:link w:val="Ttulo1Char"/>
    <w:uiPriority w:val="9"/>
    <w:qFormat/>
    <w:rsid w:val="004304A3"/>
    <w:pPr>
      <w:keepNext/>
      <w:spacing w:line="360" w:lineRule="auto"/>
      <w:jc w:val="center"/>
      <w:outlineLvl w:val="0"/>
    </w:pPr>
    <w:rPr>
      <w:rFonts w:ascii="Cambria" w:hAnsi="Cambria"/>
      <w:b/>
      <w:bCs/>
      <w:kern w:val="32"/>
      <w:sz w:val="32"/>
      <w:szCs w:val="32"/>
    </w:rPr>
  </w:style>
  <w:style w:type="paragraph" w:styleId="Ttulo2">
    <w:name w:val="heading 2"/>
    <w:basedOn w:val="Normal"/>
    <w:next w:val="Normal"/>
    <w:link w:val="Ttulo2Char"/>
    <w:uiPriority w:val="9"/>
    <w:qFormat/>
    <w:rsid w:val="004304A3"/>
    <w:pPr>
      <w:keepNext/>
      <w:spacing w:line="360" w:lineRule="auto"/>
      <w:jc w:val="center"/>
      <w:outlineLvl w:val="1"/>
    </w:pPr>
    <w:rPr>
      <w:rFonts w:ascii="Cambria" w:hAnsi="Cambria"/>
      <w:b/>
      <w:bCs/>
      <w:i/>
      <w:iCs/>
      <w:sz w:val="28"/>
      <w:szCs w:val="28"/>
    </w:rPr>
  </w:style>
  <w:style w:type="paragraph" w:styleId="Ttulo3">
    <w:name w:val="heading 3"/>
    <w:basedOn w:val="Normal"/>
    <w:next w:val="Normal"/>
    <w:link w:val="Ttulo3Char"/>
    <w:uiPriority w:val="9"/>
    <w:qFormat/>
    <w:rsid w:val="004304A3"/>
    <w:pPr>
      <w:keepNext/>
      <w:jc w:val="center"/>
      <w:outlineLvl w:val="2"/>
    </w:pPr>
    <w:rPr>
      <w:rFonts w:ascii="Cambria" w:hAnsi="Cambria"/>
      <w:b/>
      <w:bCs/>
      <w:sz w:val="26"/>
      <w:szCs w:val="26"/>
    </w:rPr>
  </w:style>
  <w:style w:type="paragraph" w:styleId="Ttulo4">
    <w:name w:val="heading 4"/>
    <w:basedOn w:val="Normal"/>
    <w:next w:val="Normal"/>
    <w:link w:val="Ttulo4Char"/>
    <w:uiPriority w:val="9"/>
    <w:qFormat/>
    <w:rsid w:val="004304A3"/>
    <w:pPr>
      <w:keepNext/>
      <w:jc w:val="center"/>
      <w:outlineLvl w:val="3"/>
    </w:pPr>
    <w:rPr>
      <w:rFonts w:ascii="Calibri" w:hAnsi="Calibri"/>
      <w:b/>
      <w:bCs/>
      <w:sz w:val="28"/>
      <w:szCs w:val="28"/>
    </w:rPr>
  </w:style>
  <w:style w:type="paragraph" w:styleId="Ttulo5">
    <w:name w:val="heading 5"/>
    <w:basedOn w:val="Normal"/>
    <w:next w:val="Normal"/>
    <w:link w:val="Ttulo5Char"/>
    <w:uiPriority w:val="9"/>
    <w:qFormat/>
    <w:rsid w:val="004304A3"/>
    <w:pPr>
      <w:keepNext/>
      <w:tabs>
        <w:tab w:val="left" w:pos="8274"/>
      </w:tabs>
      <w:spacing w:line="360" w:lineRule="auto"/>
      <w:jc w:val="both"/>
      <w:outlineLvl w:val="4"/>
    </w:pPr>
    <w:rPr>
      <w:rFonts w:ascii="Calibri" w:hAnsi="Calibri"/>
      <w:b/>
      <w:bCs/>
      <w:i/>
      <w:iCs/>
      <w:sz w:val="26"/>
      <w:szCs w:val="26"/>
    </w:rPr>
  </w:style>
  <w:style w:type="paragraph" w:styleId="Ttulo6">
    <w:name w:val="heading 6"/>
    <w:basedOn w:val="Normal"/>
    <w:next w:val="Normal"/>
    <w:link w:val="Ttulo6Char"/>
    <w:uiPriority w:val="9"/>
    <w:qFormat/>
    <w:rsid w:val="004304A3"/>
    <w:pPr>
      <w:keepNext/>
      <w:spacing w:line="360" w:lineRule="auto"/>
      <w:ind w:firstLine="624"/>
      <w:jc w:val="both"/>
      <w:outlineLvl w:val="5"/>
    </w:pPr>
    <w:rPr>
      <w:rFonts w:ascii="Calibri" w:hAnsi="Calibri"/>
      <w:b/>
      <w:bCs/>
    </w:rPr>
  </w:style>
  <w:style w:type="paragraph" w:styleId="Ttulo7">
    <w:name w:val="heading 7"/>
    <w:basedOn w:val="Normal"/>
    <w:next w:val="Normal"/>
    <w:link w:val="Ttulo7Char"/>
    <w:uiPriority w:val="9"/>
    <w:qFormat/>
    <w:rsid w:val="004304A3"/>
    <w:pPr>
      <w:keepNext/>
      <w:spacing w:line="360" w:lineRule="auto"/>
      <w:ind w:firstLine="624"/>
      <w:jc w:val="both"/>
      <w:outlineLvl w:val="6"/>
    </w:pPr>
    <w:rPr>
      <w:rFonts w:ascii="Calibri" w:hAnsi="Calibri"/>
      <w:sz w:val="24"/>
      <w:szCs w:val="24"/>
    </w:rPr>
  </w:style>
  <w:style w:type="paragraph" w:styleId="Ttulo8">
    <w:name w:val="heading 8"/>
    <w:basedOn w:val="Normal"/>
    <w:next w:val="Normal"/>
    <w:link w:val="Ttulo8Char"/>
    <w:uiPriority w:val="9"/>
    <w:qFormat/>
    <w:rsid w:val="004304A3"/>
    <w:pPr>
      <w:keepNext/>
      <w:jc w:val="center"/>
      <w:outlineLvl w:val="7"/>
    </w:pPr>
    <w:rPr>
      <w:rFonts w:ascii="Calibri" w:hAnsi="Calibri"/>
      <w:i/>
      <w:iCs/>
      <w:sz w:val="24"/>
      <w:szCs w:val="24"/>
    </w:rPr>
  </w:style>
  <w:style w:type="paragraph" w:styleId="Ttulo9">
    <w:name w:val="heading 9"/>
    <w:basedOn w:val="Normal"/>
    <w:next w:val="Normal"/>
    <w:link w:val="Ttulo9Char"/>
    <w:uiPriority w:val="9"/>
    <w:qFormat/>
    <w:rsid w:val="004304A3"/>
    <w:pPr>
      <w:keepNext/>
      <w:outlineLvl w:val="8"/>
    </w:pPr>
    <w:rPr>
      <w:rFonts w:ascii="Cambria" w:hAnsi="Cambri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7F4979"/>
    <w:rPr>
      <w:rFonts w:ascii="Cambria" w:eastAsia="Times New Roman" w:hAnsi="Cambria" w:cs="Times New Roman"/>
      <w:b/>
      <w:bCs/>
      <w:kern w:val="32"/>
      <w:sz w:val="32"/>
      <w:szCs w:val="32"/>
    </w:rPr>
  </w:style>
  <w:style w:type="character" w:customStyle="1" w:styleId="Ttulo2Char">
    <w:name w:val="Título 2 Char"/>
    <w:link w:val="Ttulo2"/>
    <w:uiPriority w:val="9"/>
    <w:semiHidden/>
    <w:locked/>
    <w:rsid w:val="007F4979"/>
    <w:rPr>
      <w:rFonts w:ascii="Cambria" w:eastAsia="Times New Roman" w:hAnsi="Cambria" w:cs="Times New Roman"/>
      <w:b/>
      <w:bCs/>
      <w:i/>
      <w:iCs/>
      <w:sz w:val="28"/>
      <w:szCs w:val="28"/>
    </w:rPr>
  </w:style>
  <w:style w:type="character" w:customStyle="1" w:styleId="Ttulo3Char">
    <w:name w:val="Título 3 Char"/>
    <w:link w:val="Ttulo3"/>
    <w:uiPriority w:val="9"/>
    <w:semiHidden/>
    <w:locked/>
    <w:rsid w:val="007F4979"/>
    <w:rPr>
      <w:rFonts w:ascii="Cambria" w:eastAsia="Times New Roman" w:hAnsi="Cambria" w:cs="Times New Roman"/>
      <w:b/>
      <w:bCs/>
      <w:sz w:val="26"/>
      <w:szCs w:val="26"/>
    </w:rPr>
  </w:style>
  <w:style w:type="character" w:customStyle="1" w:styleId="Ttulo4Char">
    <w:name w:val="Título 4 Char"/>
    <w:link w:val="Ttulo4"/>
    <w:uiPriority w:val="9"/>
    <w:semiHidden/>
    <w:locked/>
    <w:rsid w:val="007F4979"/>
    <w:rPr>
      <w:rFonts w:ascii="Calibri" w:eastAsia="Times New Roman" w:hAnsi="Calibri" w:cs="Times New Roman"/>
      <w:b/>
      <w:bCs/>
      <w:sz w:val="28"/>
      <w:szCs w:val="28"/>
    </w:rPr>
  </w:style>
  <w:style w:type="character" w:customStyle="1" w:styleId="Ttulo5Char">
    <w:name w:val="Título 5 Char"/>
    <w:link w:val="Ttulo5"/>
    <w:uiPriority w:val="9"/>
    <w:semiHidden/>
    <w:locked/>
    <w:rsid w:val="007F4979"/>
    <w:rPr>
      <w:rFonts w:ascii="Calibri" w:eastAsia="Times New Roman" w:hAnsi="Calibri" w:cs="Times New Roman"/>
      <w:b/>
      <w:bCs/>
      <w:i/>
      <w:iCs/>
      <w:sz w:val="26"/>
      <w:szCs w:val="26"/>
    </w:rPr>
  </w:style>
  <w:style w:type="character" w:customStyle="1" w:styleId="Ttulo6Char">
    <w:name w:val="Título 6 Char"/>
    <w:link w:val="Ttulo6"/>
    <w:uiPriority w:val="9"/>
    <w:semiHidden/>
    <w:locked/>
    <w:rsid w:val="007F4979"/>
    <w:rPr>
      <w:rFonts w:ascii="Calibri" w:eastAsia="Times New Roman" w:hAnsi="Calibri" w:cs="Times New Roman"/>
      <w:b/>
      <w:bCs/>
    </w:rPr>
  </w:style>
  <w:style w:type="character" w:customStyle="1" w:styleId="Ttulo7Char">
    <w:name w:val="Título 7 Char"/>
    <w:link w:val="Ttulo7"/>
    <w:uiPriority w:val="9"/>
    <w:semiHidden/>
    <w:locked/>
    <w:rsid w:val="007F4979"/>
    <w:rPr>
      <w:rFonts w:ascii="Calibri" w:eastAsia="Times New Roman" w:hAnsi="Calibri" w:cs="Times New Roman"/>
      <w:sz w:val="24"/>
      <w:szCs w:val="24"/>
    </w:rPr>
  </w:style>
  <w:style w:type="character" w:customStyle="1" w:styleId="Ttulo8Char">
    <w:name w:val="Título 8 Char"/>
    <w:link w:val="Ttulo8"/>
    <w:uiPriority w:val="9"/>
    <w:semiHidden/>
    <w:locked/>
    <w:rsid w:val="007F4979"/>
    <w:rPr>
      <w:rFonts w:ascii="Calibri" w:eastAsia="Times New Roman" w:hAnsi="Calibri" w:cs="Times New Roman"/>
      <w:i/>
      <w:iCs/>
      <w:sz w:val="24"/>
      <w:szCs w:val="24"/>
    </w:rPr>
  </w:style>
  <w:style w:type="character" w:customStyle="1" w:styleId="Ttulo9Char">
    <w:name w:val="Título 9 Char"/>
    <w:link w:val="Ttulo9"/>
    <w:uiPriority w:val="9"/>
    <w:semiHidden/>
    <w:locked/>
    <w:rsid w:val="007F4979"/>
    <w:rPr>
      <w:rFonts w:ascii="Cambria" w:eastAsia="Times New Roman" w:hAnsi="Cambria" w:cs="Times New Roman"/>
    </w:rPr>
  </w:style>
  <w:style w:type="paragraph" w:styleId="Textodenotaderodap">
    <w:name w:val="footnote text"/>
    <w:basedOn w:val="Normal"/>
    <w:link w:val="TextodenotaderodapChar"/>
    <w:uiPriority w:val="99"/>
    <w:rsid w:val="004304A3"/>
  </w:style>
  <w:style w:type="character" w:customStyle="1" w:styleId="TextodenotaderodapChar">
    <w:name w:val="Texto de nota de rodapé Char"/>
    <w:link w:val="Textodenotaderodap"/>
    <w:uiPriority w:val="99"/>
    <w:semiHidden/>
    <w:locked/>
    <w:rsid w:val="007F4979"/>
    <w:rPr>
      <w:rFonts w:cs="Times New Roman"/>
      <w:sz w:val="20"/>
      <w:szCs w:val="20"/>
    </w:rPr>
  </w:style>
  <w:style w:type="character" w:styleId="Refdenotaderodap">
    <w:name w:val="footnote reference"/>
    <w:uiPriority w:val="99"/>
    <w:rsid w:val="004304A3"/>
    <w:rPr>
      <w:rFonts w:cs="Times New Roman"/>
      <w:vertAlign w:val="superscript"/>
    </w:rPr>
  </w:style>
  <w:style w:type="paragraph" w:styleId="Recuodecorpodetexto">
    <w:name w:val="Body Text Indent"/>
    <w:basedOn w:val="Normal"/>
    <w:link w:val="RecuodecorpodetextoChar"/>
    <w:uiPriority w:val="99"/>
    <w:rsid w:val="004304A3"/>
    <w:pPr>
      <w:tabs>
        <w:tab w:val="left" w:pos="8274"/>
      </w:tabs>
      <w:ind w:firstLine="624"/>
      <w:jc w:val="both"/>
    </w:pPr>
  </w:style>
  <w:style w:type="character" w:customStyle="1" w:styleId="RecuodecorpodetextoChar">
    <w:name w:val="Recuo de corpo de texto Char"/>
    <w:link w:val="Recuodecorpodetexto"/>
    <w:uiPriority w:val="99"/>
    <w:semiHidden/>
    <w:locked/>
    <w:rsid w:val="007F4979"/>
    <w:rPr>
      <w:rFonts w:cs="Times New Roman"/>
      <w:sz w:val="20"/>
      <w:szCs w:val="20"/>
    </w:rPr>
  </w:style>
  <w:style w:type="paragraph" w:styleId="Recuodecorpodetexto2">
    <w:name w:val="Body Text Indent 2"/>
    <w:basedOn w:val="Normal"/>
    <w:link w:val="Recuodecorpodetexto2Char"/>
    <w:uiPriority w:val="99"/>
    <w:rsid w:val="004304A3"/>
    <w:pPr>
      <w:tabs>
        <w:tab w:val="left" w:pos="8274"/>
      </w:tabs>
      <w:spacing w:line="360" w:lineRule="auto"/>
      <w:ind w:firstLine="624"/>
      <w:jc w:val="both"/>
    </w:pPr>
  </w:style>
  <w:style w:type="character" w:customStyle="1" w:styleId="Recuodecorpodetexto2Char">
    <w:name w:val="Recuo de corpo de texto 2 Char"/>
    <w:link w:val="Recuodecorpodetexto2"/>
    <w:uiPriority w:val="99"/>
    <w:semiHidden/>
    <w:locked/>
    <w:rsid w:val="007F4979"/>
    <w:rPr>
      <w:rFonts w:cs="Times New Roman"/>
      <w:sz w:val="20"/>
      <w:szCs w:val="20"/>
    </w:rPr>
  </w:style>
  <w:style w:type="paragraph" w:styleId="Recuodecorpodetexto3">
    <w:name w:val="Body Text Indent 3"/>
    <w:basedOn w:val="Normal"/>
    <w:link w:val="Recuodecorpodetexto3Char"/>
    <w:uiPriority w:val="99"/>
    <w:rsid w:val="004304A3"/>
    <w:pPr>
      <w:ind w:left="2160" w:firstLine="720"/>
      <w:jc w:val="both"/>
    </w:pPr>
    <w:rPr>
      <w:sz w:val="16"/>
      <w:szCs w:val="16"/>
    </w:rPr>
  </w:style>
  <w:style w:type="character" w:customStyle="1" w:styleId="Recuodecorpodetexto3Char">
    <w:name w:val="Recuo de corpo de texto 3 Char"/>
    <w:link w:val="Recuodecorpodetexto3"/>
    <w:uiPriority w:val="99"/>
    <w:semiHidden/>
    <w:locked/>
    <w:rsid w:val="007F4979"/>
    <w:rPr>
      <w:rFonts w:cs="Times New Roman"/>
      <w:sz w:val="16"/>
      <w:szCs w:val="16"/>
    </w:rPr>
  </w:style>
  <w:style w:type="paragraph" w:styleId="Corpodetexto">
    <w:name w:val="Body Text"/>
    <w:basedOn w:val="Normal"/>
    <w:link w:val="CorpodetextoChar"/>
    <w:uiPriority w:val="99"/>
    <w:rsid w:val="004304A3"/>
    <w:pPr>
      <w:spacing w:line="360" w:lineRule="auto"/>
    </w:pPr>
  </w:style>
  <w:style w:type="character" w:customStyle="1" w:styleId="CorpodetextoChar">
    <w:name w:val="Corpo de texto Char"/>
    <w:link w:val="Corpodetexto"/>
    <w:uiPriority w:val="99"/>
    <w:semiHidden/>
    <w:locked/>
    <w:rsid w:val="007F4979"/>
    <w:rPr>
      <w:rFonts w:cs="Times New Roman"/>
      <w:sz w:val="20"/>
      <w:szCs w:val="20"/>
    </w:rPr>
  </w:style>
  <w:style w:type="paragraph" w:styleId="Corpodetexto2">
    <w:name w:val="Body Text 2"/>
    <w:basedOn w:val="Normal"/>
    <w:link w:val="Corpodetexto2Char"/>
    <w:uiPriority w:val="99"/>
    <w:rsid w:val="004304A3"/>
    <w:pPr>
      <w:jc w:val="center"/>
    </w:pPr>
  </w:style>
  <w:style w:type="character" w:customStyle="1" w:styleId="Corpodetexto2Char">
    <w:name w:val="Corpo de texto 2 Char"/>
    <w:link w:val="Corpodetexto2"/>
    <w:uiPriority w:val="99"/>
    <w:semiHidden/>
    <w:locked/>
    <w:rsid w:val="007F4979"/>
    <w:rPr>
      <w:rFonts w:cs="Times New Roman"/>
      <w:sz w:val="20"/>
      <w:szCs w:val="20"/>
    </w:rPr>
  </w:style>
  <w:style w:type="paragraph" w:styleId="Ttulo">
    <w:name w:val="Title"/>
    <w:basedOn w:val="Normal"/>
    <w:link w:val="TtuloChar"/>
    <w:uiPriority w:val="10"/>
    <w:qFormat/>
    <w:rsid w:val="004304A3"/>
    <w:pPr>
      <w:jc w:val="center"/>
    </w:pPr>
    <w:rPr>
      <w:rFonts w:ascii="Cambria" w:hAnsi="Cambria"/>
      <w:b/>
      <w:bCs/>
      <w:kern w:val="28"/>
      <w:sz w:val="32"/>
      <w:szCs w:val="32"/>
    </w:rPr>
  </w:style>
  <w:style w:type="character" w:customStyle="1" w:styleId="TtuloChar">
    <w:name w:val="Título Char"/>
    <w:link w:val="Ttulo"/>
    <w:uiPriority w:val="10"/>
    <w:locked/>
    <w:rsid w:val="007F4979"/>
    <w:rPr>
      <w:rFonts w:ascii="Cambria" w:eastAsia="Times New Roman" w:hAnsi="Cambria" w:cs="Times New Roman"/>
      <w:b/>
      <w:bCs/>
      <w:kern w:val="28"/>
      <w:sz w:val="32"/>
      <w:szCs w:val="32"/>
    </w:rPr>
  </w:style>
  <w:style w:type="character" w:styleId="Hyperlink">
    <w:name w:val="Hyperlink"/>
    <w:uiPriority w:val="99"/>
    <w:rsid w:val="004304A3"/>
    <w:rPr>
      <w:rFonts w:cs="Times New Roman"/>
      <w:color w:val="0000FF"/>
      <w:u w:val="single"/>
    </w:rPr>
  </w:style>
  <w:style w:type="paragraph" w:styleId="Cabealho">
    <w:name w:val="header"/>
    <w:basedOn w:val="Normal"/>
    <w:link w:val="CabealhoChar"/>
    <w:uiPriority w:val="99"/>
    <w:rsid w:val="004304A3"/>
    <w:pPr>
      <w:tabs>
        <w:tab w:val="center" w:pos="4419"/>
        <w:tab w:val="right" w:pos="8838"/>
      </w:tabs>
    </w:pPr>
  </w:style>
  <w:style w:type="character" w:customStyle="1" w:styleId="CabealhoChar">
    <w:name w:val="Cabeçalho Char"/>
    <w:link w:val="Cabealho"/>
    <w:uiPriority w:val="99"/>
    <w:semiHidden/>
    <w:locked/>
    <w:rsid w:val="007F4979"/>
    <w:rPr>
      <w:rFonts w:cs="Times New Roman"/>
      <w:sz w:val="20"/>
      <w:szCs w:val="20"/>
    </w:rPr>
  </w:style>
  <w:style w:type="character" w:styleId="Nmerodepgina">
    <w:name w:val="page number"/>
    <w:uiPriority w:val="99"/>
    <w:rsid w:val="004304A3"/>
    <w:rPr>
      <w:rFonts w:cs="Times New Roman"/>
    </w:rPr>
  </w:style>
  <w:style w:type="character" w:styleId="Refdecomentrio">
    <w:name w:val="annotation reference"/>
    <w:uiPriority w:val="99"/>
    <w:semiHidden/>
    <w:rsid w:val="004304A3"/>
    <w:rPr>
      <w:rFonts w:cs="Times New Roman"/>
      <w:sz w:val="16"/>
      <w:szCs w:val="16"/>
    </w:rPr>
  </w:style>
  <w:style w:type="paragraph" w:styleId="Textodecomentrio">
    <w:name w:val="annotation text"/>
    <w:basedOn w:val="Normal"/>
    <w:link w:val="TextodecomentrioChar"/>
    <w:uiPriority w:val="99"/>
    <w:semiHidden/>
    <w:rsid w:val="004304A3"/>
  </w:style>
  <w:style w:type="character" w:customStyle="1" w:styleId="TextodecomentrioChar">
    <w:name w:val="Texto de comentário Char"/>
    <w:link w:val="Textodecomentrio"/>
    <w:uiPriority w:val="99"/>
    <w:semiHidden/>
    <w:locked/>
    <w:rsid w:val="007F4979"/>
    <w:rPr>
      <w:rFonts w:cs="Times New Roman"/>
      <w:sz w:val="20"/>
      <w:szCs w:val="20"/>
    </w:rPr>
  </w:style>
  <w:style w:type="paragraph" w:styleId="MapadoDocumento">
    <w:name w:val="Document Map"/>
    <w:basedOn w:val="Normal"/>
    <w:link w:val="MapadoDocumentoChar"/>
    <w:uiPriority w:val="99"/>
    <w:semiHidden/>
    <w:rsid w:val="004304A3"/>
    <w:pPr>
      <w:shd w:val="clear" w:color="auto" w:fill="000080"/>
    </w:pPr>
    <w:rPr>
      <w:rFonts w:ascii="Tahoma" w:hAnsi="Tahoma"/>
      <w:sz w:val="16"/>
      <w:szCs w:val="16"/>
    </w:rPr>
  </w:style>
  <w:style w:type="character" w:customStyle="1" w:styleId="MapadoDocumentoChar">
    <w:name w:val="Mapa do Documento Char"/>
    <w:link w:val="MapadoDocumento"/>
    <w:uiPriority w:val="99"/>
    <w:semiHidden/>
    <w:locked/>
    <w:rsid w:val="007F4979"/>
    <w:rPr>
      <w:rFonts w:ascii="Tahoma" w:hAnsi="Tahoma" w:cs="Tahoma"/>
      <w:sz w:val="16"/>
      <w:szCs w:val="16"/>
    </w:rPr>
  </w:style>
  <w:style w:type="character" w:styleId="HiperlinkVisitado">
    <w:name w:val="FollowedHyperlink"/>
    <w:uiPriority w:val="99"/>
    <w:rsid w:val="004304A3"/>
    <w:rPr>
      <w:rFonts w:cs="Times New Roman"/>
      <w:color w:val="800080"/>
      <w:u w:val="single"/>
    </w:rPr>
  </w:style>
  <w:style w:type="paragraph" w:styleId="Rodap">
    <w:name w:val="footer"/>
    <w:basedOn w:val="Normal"/>
    <w:link w:val="RodapChar"/>
    <w:uiPriority w:val="99"/>
    <w:rsid w:val="004304A3"/>
    <w:pPr>
      <w:tabs>
        <w:tab w:val="center" w:pos="4419"/>
        <w:tab w:val="right" w:pos="8838"/>
      </w:tabs>
    </w:pPr>
  </w:style>
  <w:style w:type="character" w:customStyle="1" w:styleId="RodapChar">
    <w:name w:val="Rodapé Char"/>
    <w:link w:val="Rodap"/>
    <w:uiPriority w:val="99"/>
    <w:semiHidden/>
    <w:locked/>
    <w:rsid w:val="007F4979"/>
    <w:rPr>
      <w:rFonts w:cs="Times New Roman"/>
      <w:sz w:val="20"/>
      <w:szCs w:val="20"/>
    </w:rPr>
  </w:style>
  <w:style w:type="paragraph" w:styleId="Sumrio1">
    <w:name w:val="toc 1"/>
    <w:basedOn w:val="Normal"/>
    <w:next w:val="Normal"/>
    <w:autoRedefine/>
    <w:uiPriority w:val="39"/>
    <w:rsid w:val="004304A3"/>
    <w:pPr>
      <w:spacing w:before="120"/>
    </w:pPr>
    <w:rPr>
      <w:b/>
      <w:bCs/>
      <w:i/>
      <w:iCs/>
      <w:sz w:val="24"/>
      <w:szCs w:val="24"/>
    </w:rPr>
  </w:style>
  <w:style w:type="paragraph" w:styleId="Sumrio2">
    <w:name w:val="toc 2"/>
    <w:basedOn w:val="Normal"/>
    <w:next w:val="Normal"/>
    <w:autoRedefine/>
    <w:uiPriority w:val="39"/>
    <w:rsid w:val="004304A3"/>
    <w:pPr>
      <w:spacing w:before="120"/>
      <w:ind w:left="200"/>
    </w:pPr>
    <w:rPr>
      <w:b/>
      <w:bCs/>
      <w:sz w:val="22"/>
      <w:szCs w:val="22"/>
    </w:rPr>
  </w:style>
  <w:style w:type="paragraph" w:styleId="Sumrio3">
    <w:name w:val="toc 3"/>
    <w:basedOn w:val="Normal"/>
    <w:next w:val="Normal"/>
    <w:autoRedefine/>
    <w:uiPriority w:val="39"/>
    <w:rsid w:val="003A0F43"/>
    <w:pPr>
      <w:tabs>
        <w:tab w:val="right" w:leader="dot" w:pos="9629"/>
      </w:tabs>
      <w:ind w:left="400"/>
    </w:pPr>
    <w:rPr>
      <w:b/>
      <w:noProof/>
      <w:sz w:val="24"/>
      <w:szCs w:val="24"/>
    </w:rPr>
  </w:style>
  <w:style w:type="paragraph" w:styleId="Sumrio4">
    <w:name w:val="toc 4"/>
    <w:basedOn w:val="Normal"/>
    <w:next w:val="Normal"/>
    <w:autoRedefine/>
    <w:uiPriority w:val="99"/>
    <w:semiHidden/>
    <w:rsid w:val="004304A3"/>
    <w:pPr>
      <w:ind w:left="600"/>
    </w:pPr>
  </w:style>
  <w:style w:type="paragraph" w:styleId="Sumrio5">
    <w:name w:val="toc 5"/>
    <w:basedOn w:val="Normal"/>
    <w:next w:val="Normal"/>
    <w:autoRedefine/>
    <w:uiPriority w:val="99"/>
    <w:semiHidden/>
    <w:rsid w:val="004304A3"/>
    <w:pPr>
      <w:ind w:left="800"/>
    </w:pPr>
  </w:style>
  <w:style w:type="paragraph" w:styleId="Sumrio6">
    <w:name w:val="toc 6"/>
    <w:basedOn w:val="Normal"/>
    <w:next w:val="Normal"/>
    <w:autoRedefine/>
    <w:uiPriority w:val="99"/>
    <w:semiHidden/>
    <w:rsid w:val="004304A3"/>
    <w:pPr>
      <w:ind w:left="1000"/>
    </w:pPr>
  </w:style>
  <w:style w:type="paragraph" w:styleId="Sumrio7">
    <w:name w:val="toc 7"/>
    <w:basedOn w:val="Normal"/>
    <w:next w:val="Normal"/>
    <w:autoRedefine/>
    <w:uiPriority w:val="99"/>
    <w:semiHidden/>
    <w:rsid w:val="004304A3"/>
    <w:pPr>
      <w:ind w:left="1200"/>
    </w:pPr>
  </w:style>
  <w:style w:type="paragraph" w:styleId="Sumrio8">
    <w:name w:val="toc 8"/>
    <w:basedOn w:val="Normal"/>
    <w:next w:val="Normal"/>
    <w:autoRedefine/>
    <w:uiPriority w:val="99"/>
    <w:semiHidden/>
    <w:rsid w:val="004304A3"/>
    <w:pPr>
      <w:ind w:left="1400"/>
    </w:pPr>
  </w:style>
  <w:style w:type="paragraph" w:styleId="Sumrio9">
    <w:name w:val="toc 9"/>
    <w:basedOn w:val="Normal"/>
    <w:next w:val="Normal"/>
    <w:autoRedefine/>
    <w:uiPriority w:val="99"/>
    <w:semiHidden/>
    <w:rsid w:val="004304A3"/>
    <w:pPr>
      <w:ind w:left="1600"/>
    </w:pPr>
  </w:style>
  <w:style w:type="table" w:styleId="GradeClara-nfase3">
    <w:name w:val="Light Grid Accent 3"/>
    <w:basedOn w:val="Tabelanormal"/>
    <w:uiPriority w:val="62"/>
    <w:rsid w:val="002002D8"/>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adeClara-nfase5">
    <w:name w:val="Light Grid Accent 5"/>
    <w:basedOn w:val="Tabelanormal"/>
    <w:uiPriority w:val="62"/>
    <w:rsid w:val="00D13861"/>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CabealhodoSumrio">
    <w:name w:val="TOC Heading"/>
    <w:basedOn w:val="Ttulo1"/>
    <w:next w:val="Normal"/>
    <w:uiPriority w:val="39"/>
    <w:semiHidden/>
    <w:unhideWhenUsed/>
    <w:qFormat/>
    <w:rsid w:val="00D46128"/>
    <w:pPr>
      <w:keepLines/>
      <w:spacing w:before="480" w:line="276" w:lineRule="auto"/>
      <w:jc w:val="left"/>
      <w:outlineLvl w:val="9"/>
    </w:pPr>
    <w:rPr>
      <w:color w:val="365F91"/>
      <w:sz w:val="28"/>
      <w:szCs w:val="28"/>
      <w:lang w:eastAsia="en-US"/>
    </w:rPr>
  </w:style>
  <w:style w:type="paragraph" w:styleId="SemEspaamento">
    <w:name w:val="No Spacing"/>
    <w:uiPriority w:val="1"/>
    <w:qFormat/>
    <w:rsid w:val="00717374"/>
  </w:style>
  <w:style w:type="paragraph" w:styleId="Textodebalo">
    <w:name w:val="Balloon Text"/>
    <w:basedOn w:val="Normal"/>
    <w:link w:val="TextodebaloChar"/>
    <w:uiPriority w:val="99"/>
    <w:semiHidden/>
    <w:unhideWhenUsed/>
    <w:rsid w:val="006742E3"/>
    <w:rPr>
      <w:rFonts w:ascii="Tahoma" w:hAnsi="Tahoma" w:cs="Tahoma"/>
      <w:sz w:val="16"/>
      <w:szCs w:val="16"/>
    </w:rPr>
  </w:style>
  <w:style w:type="character" w:customStyle="1" w:styleId="TextodebaloChar">
    <w:name w:val="Texto de balão Char"/>
    <w:link w:val="Textodebalo"/>
    <w:uiPriority w:val="99"/>
    <w:semiHidden/>
    <w:rsid w:val="006742E3"/>
    <w:rPr>
      <w:rFonts w:ascii="Tahoma" w:hAnsi="Tahoma" w:cs="Tahoma"/>
      <w:sz w:val="16"/>
      <w:szCs w:val="16"/>
    </w:rPr>
  </w:style>
  <w:style w:type="paragraph" w:customStyle="1" w:styleId="Pa16">
    <w:name w:val="Pa16"/>
    <w:basedOn w:val="Normal"/>
    <w:next w:val="Normal"/>
    <w:uiPriority w:val="99"/>
    <w:rsid w:val="00257FDE"/>
    <w:pPr>
      <w:autoSpaceDE w:val="0"/>
      <w:autoSpaceDN w:val="0"/>
      <w:adjustRightInd w:val="0"/>
      <w:spacing w:line="221" w:lineRule="atLeast"/>
    </w:pPr>
    <w:rPr>
      <w:sz w:val="24"/>
      <w:szCs w:val="24"/>
    </w:rPr>
  </w:style>
  <w:style w:type="paragraph" w:customStyle="1" w:styleId="Corpodetexto21">
    <w:name w:val="Corpo de texto 21"/>
    <w:basedOn w:val="Normal"/>
    <w:rsid w:val="00EB4B35"/>
    <w:pPr>
      <w:suppressAutoHyphens/>
      <w:jc w:val="center"/>
    </w:pPr>
    <w:rPr>
      <w:rFonts w:ascii="Book Antiqua" w:hAnsi="Book Antiqua"/>
      <w:b/>
      <w:sz w:val="24"/>
      <w:lang w:eastAsia="ar-SA"/>
    </w:rPr>
  </w:style>
  <w:style w:type="paragraph" w:customStyle="1" w:styleId="Default">
    <w:name w:val="Default"/>
    <w:rsid w:val="00FE006F"/>
    <w:pPr>
      <w:autoSpaceDE w:val="0"/>
      <w:autoSpaceDN w:val="0"/>
      <w:adjustRightInd w:val="0"/>
    </w:pPr>
    <w:rPr>
      <w:color w:val="000000"/>
      <w:sz w:val="24"/>
      <w:szCs w:val="24"/>
    </w:rPr>
  </w:style>
  <w:style w:type="paragraph" w:styleId="PargrafodaLista">
    <w:name w:val="List Paragraph"/>
    <w:basedOn w:val="Normal"/>
    <w:uiPriority w:val="34"/>
    <w:qFormat/>
    <w:rsid w:val="0055244E"/>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Normal1">
    <w:name w:val="Normal1"/>
    <w:rsid w:val="009F6EFD"/>
    <w:pPr>
      <w:spacing w:after="160" w:line="259" w:lineRule="auto"/>
    </w:pPr>
    <w:rPr>
      <w:rFonts w:ascii="Calibri" w:eastAsia="Calibri" w:hAnsi="Calibri" w:cs="Calibri"/>
      <w:color w:val="000000"/>
      <w:sz w:val="22"/>
      <w:szCs w:val="22"/>
    </w:rPr>
  </w:style>
  <w:style w:type="paragraph" w:styleId="CitaoIntensa">
    <w:name w:val="Intense Quote"/>
    <w:basedOn w:val="Normal"/>
    <w:next w:val="Normal"/>
    <w:link w:val="CitaoIntensaChar"/>
    <w:uiPriority w:val="30"/>
    <w:qFormat/>
    <w:rsid w:val="007A2C07"/>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7A2C07"/>
    <w:rPr>
      <w:b/>
      <w:bCs/>
      <w:i/>
      <w:iCs/>
      <w:color w:val="4F81BD" w:themeColor="accent1"/>
    </w:rPr>
  </w:style>
  <w:style w:type="paragraph" w:styleId="NormalWeb">
    <w:name w:val="Normal (Web)"/>
    <w:basedOn w:val="Normal"/>
    <w:uiPriority w:val="99"/>
    <w:unhideWhenUsed/>
    <w:rsid w:val="00BB3AF2"/>
    <w:pPr>
      <w:spacing w:before="100" w:beforeAutospacing="1" w:after="100" w:afterAutospacing="1"/>
    </w:pPr>
    <w:rPr>
      <w:sz w:val="24"/>
      <w:szCs w:val="24"/>
    </w:rPr>
  </w:style>
  <w:style w:type="character" w:styleId="nfase">
    <w:name w:val="Emphasis"/>
    <w:basedOn w:val="Fontepargpadro"/>
    <w:uiPriority w:val="20"/>
    <w:qFormat/>
    <w:rsid w:val="00BB3AF2"/>
    <w:rPr>
      <w:i/>
      <w:iCs/>
    </w:rPr>
  </w:style>
  <w:style w:type="character" w:customStyle="1" w:styleId="apple-converted-space">
    <w:name w:val="apple-converted-space"/>
    <w:basedOn w:val="Fontepargpadro"/>
    <w:rsid w:val="00BB3AF2"/>
  </w:style>
  <w:style w:type="character" w:styleId="Forte">
    <w:name w:val="Strong"/>
    <w:basedOn w:val="Fontepargpadro"/>
    <w:uiPriority w:val="22"/>
    <w:qFormat/>
    <w:rsid w:val="00BB3AF2"/>
    <w:rPr>
      <w:b/>
      <w:bCs/>
    </w:rPr>
  </w:style>
</w:styles>
</file>

<file path=word/webSettings.xml><?xml version="1.0" encoding="utf-8"?>
<w:webSettings xmlns:r="http://schemas.openxmlformats.org/officeDocument/2006/relationships" xmlns:w="http://schemas.openxmlformats.org/wordprocessingml/2006/main">
  <w:divs>
    <w:div w:id="34282820">
      <w:bodyDiv w:val="1"/>
      <w:marLeft w:val="0"/>
      <w:marRight w:val="0"/>
      <w:marTop w:val="0"/>
      <w:marBottom w:val="0"/>
      <w:divBdr>
        <w:top w:val="none" w:sz="0" w:space="0" w:color="auto"/>
        <w:left w:val="none" w:sz="0" w:space="0" w:color="auto"/>
        <w:bottom w:val="none" w:sz="0" w:space="0" w:color="auto"/>
        <w:right w:val="none" w:sz="0" w:space="0" w:color="auto"/>
      </w:divBdr>
      <w:divsChild>
        <w:div w:id="930816316">
          <w:marLeft w:val="691"/>
          <w:marRight w:val="0"/>
          <w:marTop w:val="0"/>
          <w:marBottom w:val="0"/>
          <w:divBdr>
            <w:top w:val="none" w:sz="0" w:space="0" w:color="auto"/>
            <w:left w:val="none" w:sz="0" w:space="0" w:color="auto"/>
            <w:bottom w:val="none" w:sz="0" w:space="0" w:color="auto"/>
            <w:right w:val="none" w:sz="0" w:space="0" w:color="auto"/>
          </w:divBdr>
        </w:div>
      </w:divsChild>
    </w:div>
    <w:div w:id="86731079">
      <w:bodyDiv w:val="1"/>
      <w:marLeft w:val="0"/>
      <w:marRight w:val="0"/>
      <w:marTop w:val="0"/>
      <w:marBottom w:val="0"/>
      <w:divBdr>
        <w:top w:val="none" w:sz="0" w:space="0" w:color="auto"/>
        <w:left w:val="none" w:sz="0" w:space="0" w:color="auto"/>
        <w:bottom w:val="none" w:sz="0" w:space="0" w:color="auto"/>
        <w:right w:val="none" w:sz="0" w:space="0" w:color="auto"/>
      </w:divBdr>
      <w:divsChild>
        <w:div w:id="1424909192">
          <w:marLeft w:val="691"/>
          <w:marRight w:val="0"/>
          <w:marTop w:val="0"/>
          <w:marBottom w:val="0"/>
          <w:divBdr>
            <w:top w:val="none" w:sz="0" w:space="0" w:color="auto"/>
            <w:left w:val="none" w:sz="0" w:space="0" w:color="auto"/>
            <w:bottom w:val="none" w:sz="0" w:space="0" w:color="auto"/>
            <w:right w:val="none" w:sz="0" w:space="0" w:color="auto"/>
          </w:divBdr>
        </w:div>
        <w:div w:id="241574458">
          <w:marLeft w:val="691"/>
          <w:marRight w:val="0"/>
          <w:marTop w:val="0"/>
          <w:marBottom w:val="0"/>
          <w:divBdr>
            <w:top w:val="none" w:sz="0" w:space="0" w:color="auto"/>
            <w:left w:val="none" w:sz="0" w:space="0" w:color="auto"/>
            <w:bottom w:val="none" w:sz="0" w:space="0" w:color="auto"/>
            <w:right w:val="none" w:sz="0" w:space="0" w:color="auto"/>
          </w:divBdr>
        </w:div>
        <w:div w:id="474222360">
          <w:marLeft w:val="691"/>
          <w:marRight w:val="0"/>
          <w:marTop w:val="0"/>
          <w:marBottom w:val="0"/>
          <w:divBdr>
            <w:top w:val="none" w:sz="0" w:space="0" w:color="auto"/>
            <w:left w:val="none" w:sz="0" w:space="0" w:color="auto"/>
            <w:bottom w:val="none" w:sz="0" w:space="0" w:color="auto"/>
            <w:right w:val="none" w:sz="0" w:space="0" w:color="auto"/>
          </w:divBdr>
        </w:div>
      </w:divsChild>
    </w:div>
    <w:div w:id="565533059">
      <w:bodyDiv w:val="1"/>
      <w:marLeft w:val="0"/>
      <w:marRight w:val="0"/>
      <w:marTop w:val="0"/>
      <w:marBottom w:val="0"/>
      <w:divBdr>
        <w:top w:val="none" w:sz="0" w:space="0" w:color="auto"/>
        <w:left w:val="none" w:sz="0" w:space="0" w:color="auto"/>
        <w:bottom w:val="none" w:sz="0" w:space="0" w:color="auto"/>
        <w:right w:val="none" w:sz="0" w:space="0" w:color="auto"/>
      </w:divBdr>
      <w:divsChild>
        <w:div w:id="1743747945">
          <w:marLeft w:val="662"/>
          <w:marRight w:val="0"/>
          <w:marTop w:val="154"/>
          <w:marBottom w:val="0"/>
          <w:divBdr>
            <w:top w:val="none" w:sz="0" w:space="0" w:color="auto"/>
            <w:left w:val="none" w:sz="0" w:space="0" w:color="auto"/>
            <w:bottom w:val="none" w:sz="0" w:space="0" w:color="auto"/>
            <w:right w:val="none" w:sz="0" w:space="0" w:color="auto"/>
          </w:divBdr>
        </w:div>
        <w:div w:id="474761161">
          <w:marLeft w:val="662"/>
          <w:marRight w:val="0"/>
          <w:marTop w:val="154"/>
          <w:marBottom w:val="0"/>
          <w:divBdr>
            <w:top w:val="none" w:sz="0" w:space="0" w:color="auto"/>
            <w:left w:val="none" w:sz="0" w:space="0" w:color="auto"/>
            <w:bottom w:val="none" w:sz="0" w:space="0" w:color="auto"/>
            <w:right w:val="none" w:sz="0" w:space="0" w:color="auto"/>
          </w:divBdr>
        </w:div>
        <w:div w:id="163129326">
          <w:marLeft w:val="662"/>
          <w:marRight w:val="0"/>
          <w:marTop w:val="154"/>
          <w:marBottom w:val="0"/>
          <w:divBdr>
            <w:top w:val="none" w:sz="0" w:space="0" w:color="auto"/>
            <w:left w:val="none" w:sz="0" w:space="0" w:color="auto"/>
            <w:bottom w:val="none" w:sz="0" w:space="0" w:color="auto"/>
            <w:right w:val="none" w:sz="0" w:space="0" w:color="auto"/>
          </w:divBdr>
        </w:div>
        <w:div w:id="1834374975">
          <w:marLeft w:val="662"/>
          <w:marRight w:val="0"/>
          <w:marTop w:val="154"/>
          <w:marBottom w:val="0"/>
          <w:divBdr>
            <w:top w:val="none" w:sz="0" w:space="0" w:color="auto"/>
            <w:left w:val="none" w:sz="0" w:space="0" w:color="auto"/>
            <w:bottom w:val="none" w:sz="0" w:space="0" w:color="auto"/>
            <w:right w:val="none" w:sz="0" w:space="0" w:color="auto"/>
          </w:divBdr>
        </w:div>
        <w:div w:id="875116545">
          <w:marLeft w:val="662"/>
          <w:marRight w:val="0"/>
          <w:marTop w:val="154"/>
          <w:marBottom w:val="0"/>
          <w:divBdr>
            <w:top w:val="none" w:sz="0" w:space="0" w:color="auto"/>
            <w:left w:val="none" w:sz="0" w:space="0" w:color="auto"/>
            <w:bottom w:val="none" w:sz="0" w:space="0" w:color="auto"/>
            <w:right w:val="none" w:sz="0" w:space="0" w:color="auto"/>
          </w:divBdr>
        </w:div>
      </w:divsChild>
    </w:div>
    <w:div w:id="820537514">
      <w:bodyDiv w:val="1"/>
      <w:marLeft w:val="0"/>
      <w:marRight w:val="0"/>
      <w:marTop w:val="0"/>
      <w:marBottom w:val="0"/>
      <w:divBdr>
        <w:top w:val="none" w:sz="0" w:space="0" w:color="auto"/>
        <w:left w:val="none" w:sz="0" w:space="0" w:color="auto"/>
        <w:bottom w:val="none" w:sz="0" w:space="0" w:color="auto"/>
        <w:right w:val="none" w:sz="0" w:space="0" w:color="auto"/>
      </w:divBdr>
    </w:div>
    <w:div w:id="865337382">
      <w:bodyDiv w:val="1"/>
      <w:marLeft w:val="0"/>
      <w:marRight w:val="0"/>
      <w:marTop w:val="0"/>
      <w:marBottom w:val="0"/>
      <w:divBdr>
        <w:top w:val="none" w:sz="0" w:space="0" w:color="auto"/>
        <w:left w:val="none" w:sz="0" w:space="0" w:color="auto"/>
        <w:bottom w:val="none" w:sz="0" w:space="0" w:color="auto"/>
        <w:right w:val="none" w:sz="0" w:space="0" w:color="auto"/>
      </w:divBdr>
      <w:divsChild>
        <w:div w:id="593049005">
          <w:marLeft w:val="0"/>
          <w:marRight w:val="272"/>
          <w:marTop w:val="0"/>
          <w:marBottom w:val="204"/>
          <w:divBdr>
            <w:top w:val="none" w:sz="0" w:space="0" w:color="auto"/>
            <w:left w:val="none" w:sz="0" w:space="0" w:color="auto"/>
            <w:bottom w:val="none" w:sz="0" w:space="0" w:color="auto"/>
            <w:right w:val="none" w:sz="0" w:space="0" w:color="auto"/>
          </w:divBdr>
        </w:div>
      </w:divsChild>
    </w:div>
    <w:div w:id="999652073">
      <w:bodyDiv w:val="1"/>
      <w:marLeft w:val="0"/>
      <w:marRight w:val="0"/>
      <w:marTop w:val="0"/>
      <w:marBottom w:val="0"/>
      <w:divBdr>
        <w:top w:val="none" w:sz="0" w:space="0" w:color="auto"/>
        <w:left w:val="none" w:sz="0" w:space="0" w:color="auto"/>
        <w:bottom w:val="none" w:sz="0" w:space="0" w:color="auto"/>
        <w:right w:val="none" w:sz="0" w:space="0" w:color="auto"/>
      </w:divBdr>
      <w:divsChild>
        <w:div w:id="307056924">
          <w:marLeft w:val="691"/>
          <w:marRight w:val="0"/>
          <w:marTop w:val="0"/>
          <w:marBottom w:val="0"/>
          <w:divBdr>
            <w:top w:val="none" w:sz="0" w:space="0" w:color="auto"/>
            <w:left w:val="none" w:sz="0" w:space="0" w:color="auto"/>
            <w:bottom w:val="none" w:sz="0" w:space="0" w:color="auto"/>
            <w:right w:val="none" w:sz="0" w:space="0" w:color="auto"/>
          </w:divBdr>
        </w:div>
        <w:div w:id="876773039">
          <w:marLeft w:val="691"/>
          <w:marRight w:val="0"/>
          <w:marTop w:val="0"/>
          <w:marBottom w:val="0"/>
          <w:divBdr>
            <w:top w:val="none" w:sz="0" w:space="0" w:color="auto"/>
            <w:left w:val="none" w:sz="0" w:space="0" w:color="auto"/>
            <w:bottom w:val="none" w:sz="0" w:space="0" w:color="auto"/>
            <w:right w:val="none" w:sz="0" w:space="0" w:color="auto"/>
          </w:divBdr>
        </w:div>
        <w:div w:id="1066680343">
          <w:marLeft w:val="691"/>
          <w:marRight w:val="0"/>
          <w:marTop w:val="0"/>
          <w:marBottom w:val="0"/>
          <w:divBdr>
            <w:top w:val="none" w:sz="0" w:space="0" w:color="auto"/>
            <w:left w:val="none" w:sz="0" w:space="0" w:color="auto"/>
            <w:bottom w:val="none" w:sz="0" w:space="0" w:color="auto"/>
            <w:right w:val="none" w:sz="0" w:space="0" w:color="auto"/>
          </w:divBdr>
        </w:div>
      </w:divsChild>
    </w:div>
    <w:div w:id="1433475971">
      <w:bodyDiv w:val="1"/>
      <w:marLeft w:val="0"/>
      <w:marRight w:val="0"/>
      <w:marTop w:val="0"/>
      <w:marBottom w:val="0"/>
      <w:divBdr>
        <w:top w:val="none" w:sz="0" w:space="0" w:color="auto"/>
        <w:left w:val="none" w:sz="0" w:space="0" w:color="auto"/>
        <w:bottom w:val="none" w:sz="0" w:space="0" w:color="auto"/>
        <w:right w:val="none" w:sz="0" w:space="0" w:color="auto"/>
      </w:divBdr>
      <w:divsChild>
        <w:div w:id="1452625542">
          <w:marLeft w:val="662"/>
          <w:marRight w:val="0"/>
          <w:marTop w:val="154"/>
          <w:marBottom w:val="0"/>
          <w:divBdr>
            <w:top w:val="none" w:sz="0" w:space="0" w:color="auto"/>
            <w:left w:val="none" w:sz="0" w:space="0" w:color="auto"/>
            <w:bottom w:val="none" w:sz="0" w:space="0" w:color="auto"/>
            <w:right w:val="none" w:sz="0" w:space="0" w:color="auto"/>
          </w:divBdr>
        </w:div>
        <w:div w:id="251134103">
          <w:marLeft w:val="662"/>
          <w:marRight w:val="0"/>
          <w:marTop w:val="154"/>
          <w:marBottom w:val="0"/>
          <w:divBdr>
            <w:top w:val="none" w:sz="0" w:space="0" w:color="auto"/>
            <w:left w:val="none" w:sz="0" w:space="0" w:color="auto"/>
            <w:bottom w:val="none" w:sz="0" w:space="0" w:color="auto"/>
            <w:right w:val="none" w:sz="0" w:space="0" w:color="auto"/>
          </w:divBdr>
        </w:div>
        <w:div w:id="972368614">
          <w:marLeft w:val="662"/>
          <w:marRight w:val="0"/>
          <w:marTop w:val="154"/>
          <w:marBottom w:val="0"/>
          <w:divBdr>
            <w:top w:val="none" w:sz="0" w:space="0" w:color="auto"/>
            <w:left w:val="none" w:sz="0" w:space="0" w:color="auto"/>
            <w:bottom w:val="none" w:sz="0" w:space="0" w:color="auto"/>
            <w:right w:val="none" w:sz="0" w:space="0" w:color="auto"/>
          </w:divBdr>
        </w:div>
      </w:divsChild>
    </w:div>
    <w:div w:id="1726760683">
      <w:bodyDiv w:val="1"/>
      <w:marLeft w:val="0"/>
      <w:marRight w:val="0"/>
      <w:marTop w:val="0"/>
      <w:marBottom w:val="0"/>
      <w:divBdr>
        <w:top w:val="none" w:sz="0" w:space="0" w:color="auto"/>
        <w:left w:val="none" w:sz="0" w:space="0" w:color="auto"/>
        <w:bottom w:val="none" w:sz="0" w:space="0" w:color="auto"/>
        <w:right w:val="none" w:sz="0" w:space="0" w:color="auto"/>
      </w:divBdr>
      <w:divsChild>
        <w:div w:id="2119715629">
          <w:marLeft w:val="662"/>
          <w:marRight w:val="0"/>
          <w:marTop w:val="154"/>
          <w:marBottom w:val="0"/>
          <w:divBdr>
            <w:top w:val="none" w:sz="0" w:space="0" w:color="auto"/>
            <w:left w:val="none" w:sz="0" w:space="0" w:color="auto"/>
            <w:bottom w:val="none" w:sz="0" w:space="0" w:color="auto"/>
            <w:right w:val="none" w:sz="0" w:space="0" w:color="auto"/>
          </w:divBdr>
        </w:div>
        <w:div w:id="550313565">
          <w:marLeft w:val="662"/>
          <w:marRight w:val="0"/>
          <w:marTop w:val="154"/>
          <w:marBottom w:val="0"/>
          <w:divBdr>
            <w:top w:val="none" w:sz="0" w:space="0" w:color="auto"/>
            <w:left w:val="none" w:sz="0" w:space="0" w:color="auto"/>
            <w:bottom w:val="none" w:sz="0" w:space="0" w:color="auto"/>
            <w:right w:val="none" w:sz="0" w:space="0" w:color="auto"/>
          </w:divBdr>
        </w:div>
        <w:div w:id="1937783755">
          <w:marLeft w:val="662"/>
          <w:marRight w:val="0"/>
          <w:marTop w:val="154"/>
          <w:marBottom w:val="0"/>
          <w:divBdr>
            <w:top w:val="none" w:sz="0" w:space="0" w:color="auto"/>
            <w:left w:val="none" w:sz="0" w:space="0" w:color="auto"/>
            <w:bottom w:val="none" w:sz="0" w:space="0" w:color="auto"/>
            <w:right w:val="none" w:sz="0" w:space="0" w:color="auto"/>
          </w:divBdr>
        </w:div>
        <w:div w:id="14505222">
          <w:marLeft w:val="662"/>
          <w:marRight w:val="0"/>
          <w:marTop w:val="154"/>
          <w:marBottom w:val="0"/>
          <w:divBdr>
            <w:top w:val="none" w:sz="0" w:space="0" w:color="auto"/>
            <w:left w:val="none" w:sz="0" w:space="0" w:color="auto"/>
            <w:bottom w:val="none" w:sz="0" w:space="0" w:color="auto"/>
            <w:right w:val="none" w:sz="0" w:space="0" w:color="auto"/>
          </w:divBdr>
        </w:div>
      </w:divsChild>
    </w:div>
    <w:div w:id="1911501742">
      <w:bodyDiv w:val="1"/>
      <w:marLeft w:val="0"/>
      <w:marRight w:val="0"/>
      <w:marTop w:val="0"/>
      <w:marBottom w:val="0"/>
      <w:divBdr>
        <w:top w:val="none" w:sz="0" w:space="0" w:color="auto"/>
        <w:left w:val="none" w:sz="0" w:space="0" w:color="auto"/>
        <w:bottom w:val="none" w:sz="0" w:space="0" w:color="auto"/>
        <w:right w:val="none" w:sz="0" w:space="0" w:color="auto"/>
      </w:divBdr>
      <w:divsChild>
        <w:div w:id="1515996777">
          <w:marLeft w:val="0"/>
          <w:marRight w:val="0"/>
          <w:marTop w:val="0"/>
          <w:marBottom w:val="0"/>
          <w:divBdr>
            <w:top w:val="none" w:sz="0" w:space="0" w:color="auto"/>
            <w:left w:val="none" w:sz="0" w:space="0" w:color="auto"/>
            <w:bottom w:val="none" w:sz="0" w:space="0" w:color="auto"/>
            <w:right w:val="none" w:sz="0" w:space="0" w:color="auto"/>
          </w:divBdr>
          <w:divsChild>
            <w:div w:id="718939881">
              <w:marLeft w:val="0"/>
              <w:marRight w:val="0"/>
              <w:marTop w:val="0"/>
              <w:marBottom w:val="0"/>
              <w:divBdr>
                <w:top w:val="none" w:sz="0" w:space="0" w:color="auto"/>
                <w:left w:val="none" w:sz="0" w:space="0" w:color="auto"/>
                <w:bottom w:val="none" w:sz="0" w:space="0" w:color="auto"/>
                <w:right w:val="none" w:sz="0" w:space="0" w:color="auto"/>
              </w:divBdr>
              <w:divsChild>
                <w:div w:id="1790274966">
                  <w:marLeft w:val="0"/>
                  <w:marRight w:val="0"/>
                  <w:marTop w:val="0"/>
                  <w:marBottom w:val="0"/>
                  <w:divBdr>
                    <w:top w:val="none" w:sz="0" w:space="0" w:color="auto"/>
                    <w:left w:val="none" w:sz="0" w:space="0" w:color="auto"/>
                    <w:bottom w:val="none" w:sz="0" w:space="0" w:color="auto"/>
                    <w:right w:val="none" w:sz="0" w:space="0" w:color="auto"/>
                  </w:divBdr>
                  <w:divsChild>
                    <w:div w:id="859955">
                      <w:marLeft w:val="0"/>
                      <w:marRight w:val="0"/>
                      <w:marTop w:val="0"/>
                      <w:marBottom w:val="0"/>
                      <w:divBdr>
                        <w:top w:val="none" w:sz="0" w:space="0" w:color="auto"/>
                        <w:left w:val="none" w:sz="0" w:space="0" w:color="auto"/>
                        <w:bottom w:val="none" w:sz="0" w:space="0" w:color="auto"/>
                        <w:right w:val="none" w:sz="0" w:space="0" w:color="auto"/>
                      </w:divBdr>
                      <w:divsChild>
                        <w:div w:id="1060061265">
                          <w:marLeft w:val="0"/>
                          <w:marRight w:val="0"/>
                          <w:marTop w:val="0"/>
                          <w:marBottom w:val="0"/>
                          <w:divBdr>
                            <w:top w:val="none" w:sz="0" w:space="0" w:color="auto"/>
                            <w:left w:val="none" w:sz="0" w:space="0" w:color="auto"/>
                            <w:bottom w:val="none" w:sz="0" w:space="0" w:color="auto"/>
                            <w:right w:val="none" w:sz="0" w:space="0" w:color="auto"/>
                          </w:divBdr>
                          <w:divsChild>
                            <w:div w:id="426735839">
                              <w:marLeft w:val="0"/>
                              <w:marRight w:val="0"/>
                              <w:marTop w:val="0"/>
                              <w:marBottom w:val="0"/>
                              <w:divBdr>
                                <w:top w:val="none" w:sz="0" w:space="0" w:color="auto"/>
                                <w:left w:val="none" w:sz="0" w:space="0" w:color="auto"/>
                                <w:bottom w:val="none" w:sz="0" w:space="0" w:color="auto"/>
                                <w:right w:val="none" w:sz="0" w:space="0" w:color="auto"/>
                              </w:divBdr>
                              <w:divsChild>
                                <w:div w:id="15839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580887">
          <w:marLeft w:val="0"/>
          <w:marRight w:val="0"/>
          <w:marTop w:val="0"/>
          <w:marBottom w:val="0"/>
          <w:divBdr>
            <w:top w:val="none" w:sz="0" w:space="0" w:color="auto"/>
            <w:left w:val="none" w:sz="0" w:space="0" w:color="auto"/>
            <w:bottom w:val="none" w:sz="0" w:space="0" w:color="auto"/>
            <w:right w:val="none" w:sz="0" w:space="0" w:color="auto"/>
          </w:divBdr>
          <w:divsChild>
            <w:div w:id="1189098589">
              <w:marLeft w:val="0"/>
              <w:marRight w:val="0"/>
              <w:marTop w:val="0"/>
              <w:marBottom w:val="0"/>
              <w:divBdr>
                <w:top w:val="none" w:sz="0" w:space="0" w:color="auto"/>
                <w:left w:val="none" w:sz="0" w:space="0" w:color="auto"/>
                <w:bottom w:val="none" w:sz="0" w:space="0" w:color="auto"/>
                <w:right w:val="none" w:sz="0" w:space="0" w:color="auto"/>
              </w:divBdr>
              <w:divsChild>
                <w:div w:id="150393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6206F-8EF1-4052-8D5C-5E8E62AC2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4542</Words>
  <Characters>24527</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sponchiado</dc:creator>
  <cp:lastModifiedBy>JÉFERSON DANTAS</cp:lastModifiedBy>
  <cp:revision>3</cp:revision>
  <dcterms:created xsi:type="dcterms:W3CDTF">2019-03-25T12:58:00Z</dcterms:created>
  <dcterms:modified xsi:type="dcterms:W3CDTF">2019-03-25T12:59:00Z</dcterms:modified>
</cp:coreProperties>
</file>