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08" w:rsidRPr="00815A08" w:rsidRDefault="00815A08" w:rsidP="00815A08">
      <w:pPr>
        <w:pStyle w:val="Legenda"/>
        <w:keepNext/>
        <w:jc w:val="center"/>
        <w:rPr>
          <w:b w:val="0"/>
          <w:color w:val="auto"/>
        </w:rPr>
      </w:pPr>
      <w:r w:rsidRPr="00815A08">
        <w:rPr>
          <w:rFonts w:ascii="Myriad Pro" w:hAnsi="Myriad Pro" w:cs="Times New Roman"/>
          <w:b w:val="0"/>
          <w:color w:val="auto"/>
          <w:sz w:val="16"/>
        </w:rPr>
        <w:t>Figura 01 – Etapas detalhadas da metodologia e caracterização empregada</w:t>
      </w:r>
    </w:p>
    <w:p w:rsidR="00036A27" w:rsidRDefault="00815A0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223260" cy="29794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08" w:rsidRDefault="00815A0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729740" cy="3489960"/>
            <wp:effectExtent l="1905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34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08" w:rsidRDefault="00815A08" w:rsidP="00815A08">
      <w:pPr>
        <w:jc w:val="center"/>
      </w:pPr>
    </w:p>
    <w:p w:rsidR="00815A08" w:rsidRPr="00815A08" w:rsidRDefault="00815A08" w:rsidP="00815A08">
      <w:pPr>
        <w:pStyle w:val="Legenda"/>
        <w:keepNext/>
        <w:jc w:val="center"/>
        <w:rPr>
          <w:rFonts w:ascii="Myriad Pro" w:hAnsi="Myriad Pro" w:cs="Times New Roman"/>
          <w:b w:val="0"/>
          <w:color w:val="auto"/>
          <w:sz w:val="16"/>
        </w:rPr>
      </w:pPr>
      <w:r w:rsidRPr="00815A08">
        <w:rPr>
          <w:rFonts w:ascii="Myriad Pro" w:hAnsi="Myriad Pro" w:cs="Times New Roman"/>
          <w:b w:val="0"/>
          <w:color w:val="auto"/>
          <w:sz w:val="16"/>
        </w:rPr>
        <w:lastRenderedPageBreak/>
        <w:t xml:space="preserve">Figura 2 – (a) refratário, arame, plástico, lã de vidro; (b) concreto, materiais cerâmicos, papel, material segregado; (c) escória graúda; (d) escória </w:t>
      </w:r>
      <w:proofErr w:type="gramStart"/>
      <w:r w:rsidRPr="00815A08">
        <w:rPr>
          <w:rFonts w:ascii="Myriad Pro" w:hAnsi="Myriad Pro" w:cs="Times New Roman"/>
          <w:b w:val="0"/>
          <w:color w:val="auto"/>
          <w:sz w:val="16"/>
        </w:rPr>
        <w:t>miúda</w:t>
      </w:r>
      <w:proofErr w:type="gramEnd"/>
    </w:p>
    <w:p w:rsidR="00815A08" w:rsidRDefault="00815A0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971800" cy="205740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24" w:rsidRDefault="00C51424" w:rsidP="00815A08">
      <w:pPr>
        <w:spacing w:after="120" w:line="280" w:lineRule="exact"/>
        <w:jc w:val="center"/>
        <w:rPr>
          <w:rFonts w:ascii="Myriad Pro" w:hAnsi="Myriad Pro" w:cs="Times New Roman"/>
          <w:sz w:val="16"/>
          <w:szCs w:val="20"/>
        </w:rPr>
      </w:pPr>
    </w:p>
    <w:p w:rsidR="00C51424" w:rsidRDefault="00C51424" w:rsidP="00815A08">
      <w:pPr>
        <w:spacing w:after="120" w:line="280" w:lineRule="exact"/>
        <w:jc w:val="center"/>
        <w:rPr>
          <w:rFonts w:ascii="Myriad Pro" w:hAnsi="Myriad Pro" w:cs="Times New Roman"/>
          <w:sz w:val="16"/>
          <w:szCs w:val="20"/>
        </w:rPr>
      </w:pPr>
    </w:p>
    <w:p w:rsidR="00815A08" w:rsidRPr="004E2AA2" w:rsidRDefault="00815A08" w:rsidP="00815A08">
      <w:pPr>
        <w:spacing w:after="120" w:line="280" w:lineRule="exact"/>
        <w:jc w:val="center"/>
        <w:rPr>
          <w:rFonts w:ascii="Myriad Pro" w:hAnsi="Myriad Pro" w:cs="Times New Roman"/>
          <w:sz w:val="16"/>
          <w:szCs w:val="20"/>
        </w:rPr>
      </w:pPr>
      <w:r w:rsidRPr="004E2AA2">
        <w:rPr>
          <w:rFonts w:ascii="Myriad Pro" w:hAnsi="Myriad Pro" w:cs="Times New Roman"/>
          <w:sz w:val="16"/>
          <w:szCs w:val="20"/>
        </w:rPr>
        <w:t xml:space="preserve">Figura 3 – </w:t>
      </w:r>
      <w:proofErr w:type="spellStart"/>
      <w:r w:rsidRPr="004E2AA2">
        <w:rPr>
          <w:rFonts w:ascii="Myriad Pro" w:hAnsi="Myriad Pro" w:cs="Times New Roman"/>
          <w:sz w:val="16"/>
          <w:szCs w:val="20"/>
        </w:rPr>
        <w:t>Difr</w:t>
      </w:r>
      <w:r>
        <w:rPr>
          <w:rFonts w:ascii="Myriad Pro" w:hAnsi="Myriad Pro" w:cs="Times New Roman"/>
          <w:sz w:val="16"/>
          <w:szCs w:val="20"/>
        </w:rPr>
        <w:t>atogramas</w:t>
      </w:r>
      <w:proofErr w:type="spellEnd"/>
      <w:r>
        <w:rPr>
          <w:rFonts w:ascii="Myriad Pro" w:hAnsi="Myriad Pro" w:cs="Times New Roman"/>
          <w:sz w:val="16"/>
          <w:szCs w:val="20"/>
        </w:rPr>
        <w:t xml:space="preserve"> das escórias D1 e D45</w:t>
      </w:r>
    </w:p>
    <w:p w:rsidR="00815A08" w:rsidRDefault="00815A0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124450" cy="415290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Pr="00220E94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  <w:r>
        <w:rPr>
          <w:rFonts w:ascii="Myriad Pro" w:hAnsi="Myriad Pro" w:cs="Times New Roman"/>
          <w:sz w:val="16"/>
          <w:szCs w:val="20"/>
        </w:rPr>
        <w:lastRenderedPageBreak/>
        <w:t>Figura 04 – Retração linear na secagem e resistência mecânica na flexão</w:t>
      </w:r>
    </w:p>
    <w:p w:rsidR="00815A08" w:rsidRDefault="00C137D5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343400" cy="3238500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7D5" w:rsidRDefault="00C137D5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419600" cy="3343275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E8" w:rsidRDefault="00C527E8" w:rsidP="00815A08">
      <w:pPr>
        <w:jc w:val="center"/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092883" w:rsidRDefault="00092883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Pr="00220E94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  <w:r>
        <w:rPr>
          <w:rFonts w:ascii="Myriad Pro" w:hAnsi="Myriad Pro" w:cs="Times New Roman"/>
          <w:sz w:val="16"/>
          <w:szCs w:val="20"/>
        </w:rPr>
        <w:lastRenderedPageBreak/>
        <w:t xml:space="preserve">Figura 05 – Corpos de prova </w:t>
      </w:r>
      <w:proofErr w:type="spellStart"/>
      <w:r>
        <w:rPr>
          <w:rFonts w:ascii="Myriad Pro" w:hAnsi="Myriad Pro" w:cs="Times New Roman"/>
          <w:sz w:val="16"/>
          <w:szCs w:val="20"/>
        </w:rPr>
        <w:t>sinterizados</w:t>
      </w:r>
      <w:proofErr w:type="spellEnd"/>
      <w:r>
        <w:rPr>
          <w:rFonts w:ascii="Myriad Pro" w:hAnsi="Myriad Pro" w:cs="Times New Roman"/>
          <w:sz w:val="16"/>
          <w:szCs w:val="20"/>
        </w:rPr>
        <w:t xml:space="preserve"> a 850 ºC (a) e </w:t>
      </w:r>
      <w:proofErr w:type="spellStart"/>
      <w:r>
        <w:rPr>
          <w:rFonts w:ascii="Myriad Pro" w:hAnsi="Myriad Pro" w:cs="Times New Roman"/>
          <w:sz w:val="16"/>
          <w:szCs w:val="20"/>
        </w:rPr>
        <w:t>sinterizados</w:t>
      </w:r>
      <w:proofErr w:type="spellEnd"/>
      <w:r>
        <w:rPr>
          <w:rFonts w:ascii="Myriad Pro" w:hAnsi="Myriad Pro" w:cs="Times New Roman"/>
          <w:sz w:val="16"/>
          <w:szCs w:val="20"/>
        </w:rPr>
        <w:t xml:space="preserve"> a 950 ºC (b)</w:t>
      </w:r>
    </w:p>
    <w:p w:rsidR="00C527E8" w:rsidRDefault="00C527E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467225" cy="1905000"/>
            <wp:effectExtent l="1905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24" w:rsidRDefault="00C51424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1424" w:rsidRDefault="00C51424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1424" w:rsidRDefault="00C51424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1424" w:rsidRDefault="00C51424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Pr="00220E94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  <w:r>
        <w:rPr>
          <w:rFonts w:ascii="Myriad Pro" w:hAnsi="Myriad Pro" w:cs="Times New Roman"/>
          <w:sz w:val="16"/>
          <w:szCs w:val="20"/>
        </w:rPr>
        <w:t>Figura 06 – Partículas metálicas presentes nos corpos de prova pela presença de pontuações escuras</w:t>
      </w:r>
    </w:p>
    <w:p w:rsidR="00C527E8" w:rsidRDefault="00C527E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581525" cy="1619250"/>
            <wp:effectExtent l="19050" t="0" r="952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E8" w:rsidRDefault="00C527E8" w:rsidP="00815A08">
      <w:pPr>
        <w:jc w:val="center"/>
      </w:pPr>
    </w:p>
    <w:p w:rsidR="00092883" w:rsidRDefault="00092883" w:rsidP="00815A08">
      <w:pPr>
        <w:jc w:val="center"/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C527E8" w:rsidRPr="00220E94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  <w:r>
        <w:rPr>
          <w:rFonts w:ascii="Myriad Pro" w:hAnsi="Myriad Pro" w:cs="Times New Roman"/>
          <w:sz w:val="16"/>
          <w:szCs w:val="20"/>
        </w:rPr>
        <w:lastRenderedPageBreak/>
        <w:t>Figura 07 – Retração linear na queima e resistência mecânica na flexão</w:t>
      </w:r>
    </w:p>
    <w:p w:rsidR="00C527E8" w:rsidRDefault="00C527E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448175" cy="3343275"/>
            <wp:effectExtent l="19050" t="0" r="9525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E8" w:rsidRDefault="00C527E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486275" cy="3324225"/>
            <wp:effectExtent l="19050" t="0" r="9525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E8" w:rsidRDefault="00C527E8" w:rsidP="00815A08">
      <w:pPr>
        <w:jc w:val="center"/>
      </w:pPr>
    </w:p>
    <w:p w:rsidR="00C527E8" w:rsidRDefault="00C527E8" w:rsidP="00815A08">
      <w:pPr>
        <w:jc w:val="center"/>
      </w:pPr>
    </w:p>
    <w:p w:rsidR="00C527E8" w:rsidRDefault="00C527E8" w:rsidP="00815A08">
      <w:pPr>
        <w:jc w:val="center"/>
      </w:pPr>
    </w:p>
    <w:p w:rsidR="00C527E8" w:rsidRDefault="00C527E8" w:rsidP="00815A08">
      <w:pPr>
        <w:jc w:val="center"/>
      </w:pPr>
    </w:p>
    <w:p w:rsidR="00C527E8" w:rsidRDefault="00C527E8" w:rsidP="00815A08">
      <w:pPr>
        <w:jc w:val="center"/>
      </w:pPr>
    </w:p>
    <w:p w:rsidR="00C527E8" w:rsidRPr="00220E94" w:rsidRDefault="00C527E8" w:rsidP="00C527E8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  <w:r>
        <w:rPr>
          <w:rFonts w:ascii="Myriad Pro" w:hAnsi="Myriad Pro" w:cs="Times New Roman"/>
          <w:sz w:val="16"/>
          <w:szCs w:val="20"/>
        </w:rPr>
        <w:lastRenderedPageBreak/>
        <w:t>Figura 08 – Absorção de água e porosidade aparente</w:t>
      </w:r>
    </w:p>
    <w:p w:rsidR="00C527E8" w:rsidRDefault="00C527E8" w:rsidP="00815A0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695825" cy="3457575"/>
            <wp:effectExtent l="19050" t="0" r="9525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819650" cy="3524250"/>
            <wp:effectExtent l="1905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7E8" w:rsidSect="00036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815A08"/>
    <w:rsid w:val="00036A27"/>
    <w:rsid w:val="00092883"/>
    <w:rsid w:val="00815A08"/>
    <w:rsid w:val="00C137D5"/>
    <w:rsid w:val="00C51424"/>
    <w:rsid w:val="00C5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0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unhideWhenUsed/>
    <w:qFormat/>
    <w:rsid w:val="00815A0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2020-07-30T13:53:00Z</dcterms:created>
  <dcterms:modified xsi:type="dcterms:W3CDTF">2020-07-30T14:14:00Z</dcterms:modified>
</cp:coreProperties>
</file>