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901"/>
        <w:gridCol w:w="901"/>
        <w:gridCol w:w="523"/>
        <w:gridCol w:w="901"/>
      </w:tblGrid>
      <w:tr w:rsidR="00B5305F" w:rsidRPr="002901ED" w:rsidTr="006765C4">
        <w:trPr>
          <w:trHeight w:val="280"/>
          <w:jc w:val="center"/>
        </w:trPr>
        <w:tc>
          <w:tcPr>
            <w:tcW w:w="4200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305F" w:rsidRDefault="00B5305F" w:rsidP="006765C4">
            <w:pPr>
              <w:spacing w:after="0" w:line="240" w:lineRule="auto"/>
              <w:jc w:val="center"/>
              <w:rPr>
                <w:rFonts w:ascii="Myriad Pro" w:hAnsi="Myriad Pro" w:cs="Times New Roman"/>
                <w:sz w:val="16"/>
                <w:szCs w:val="16"/>
              </w:rPr>
            </w:pPr>
            <w:r w:rsidRPr="002901ED">
              <w:rPr>
                <w:rFonts w:ascii="Myriad Pro" w:hAnsi="Myriad Pro" w:cs="Times New Roman"/>
                <w:b/>
                <w:sz w:val="16"/>
                <w:szCs w:val="16"/>
              </w:rPr>
              <w:t>Tabela 1</w:t>
            </w:r>
            <w:r w:rsidRPr="002901ED">
              <w:rPr>
                <w:rFonts w:ascii="Myriad Pro" w:hAnsi="Myriad Pro" w:cs="Times New Roman"/>
                <w:sz w:val="16"/>
                <w:szCs w:val="16"/>
              </w:rPr>
              <w:t>:</w:t>
            </w:r>
            <w:r>
              <w:rPr>
                <w:rFonts w:ascii="Myriad Pro" w:hAnsi="Myriad Pro" w:cs="Times New Roman"/>
                <w:sz w:val="20"/>
                <w:szCs w:val="20"/>
              </w:rPr>
              <w:t xml:space="preserve"> </w:t>
            </w:r>
            <w:r w:rsidRPr="002901ED">
              <w:rPr>
                <w:rFonts w:ascii="Myriad Pro" w:hAnsi="Myriad Pro" w:cs="Times New Roman"/>
                <w:sz w:val="16"/>
                <w:szCs w:val="16"/>
              </w:rPr>
              <w:t>Estação pluviométrica escolhida e parâmetros da relação IDF</w:t>
            </w:r>
            <w:r>
              <w:rPr>
                <w:rFonts w:ascii="Myriad Pro" w:hAnsi="Myriad Pro" w:cs="Times New Roman"/>
                <w:sz w:val="16"/>
                <w:szCs w:val="16"/>
              </w:rPr>
              <w:t>.</w:t>
            </w:r>
          </w:p>
          <w:p w:rsidR="00B5305F" w:rsidRPr="002901ED" w:rsidRDefault="00B5305F" w:rsidP="006765C4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</w:tc>
      </w:tr>
      <w:tr w:rsidR="00B5305F" w:rsidRPr="002901ED" w:rsidTr="006765C4">
        <w:trPr>
          <w:trHeight w:val="280"/>
          <w:jc w:val="center"/>
        </w:trPr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Estação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Coeficientes</w:t>
            </w:r>
          </w:p>
        </w:tc>
      </w:tr>
      <w:tr w:rsidR="00B5305F" w:rsidRPr="002901ED" w:rsidTr="006765C4">
        <w:trPr>
          <w:trHeight w:val="185"/>
          <w:jc w:val="center"/>
        </w:trPr>
        <w:tc>
          <w:tcPr>
            <w:tcW w:w="97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Código</w:t>
            </w:r>
          </w:p>
        </w:tc>
        <w:tc>
          <w:tcPr>
            <w:tcW w:w="9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K</w:t>
            </w:r>
          </w:p>
        </w:tc>
        <w:tc>
          <w:tcPr>
            <w:tcW w:w="9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m</w:t>
            </w:r>
          </w:p>
        </w:tc>
        <w:tc>
          <w:tcPr>
            <w:tcW w:w="52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9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n</w:t>
            </w:r>
          </w:p>
        </w:tc>
      </w:tr>
      <w:tr w:rsidR="00B5305F" w:rsidRPr="002901ED" w:rsidTr="006765C4">
        <w:trPr>
          <w:trHeight w:val="307"/>
          <w:jc w:val="center"/>
        </w:trPr>
        <w:tc>
          <w:tcPr>
            <w:tcW w:w="97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02649007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782,4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0,193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9,0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05F" w:rsidRPr="002901ED" w:rsidRDefault="00B5305F" w:rsidP="006765C4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2901ED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0,700</w:t>
            </w:r>
          </w:p>
        </w:tc>
      </w:tr>
      <w:tr w:rsidR="00B5305F" w:rsidRPr="002901ED" w:rsidTr="006765C4">
        <w:trPr>
          <w:trHeight w:val="307"/>
          <w:jc w:val="center"/>
        </w:trPr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B5305F" w:rsidRPr="00410DF7" w:rsidRDefault="00B5305F" w:rsidP="006765C4">
            <w:pPr>
              <w:spacing w:after="0" w:line="240" w:lineRule="auto"/>
              <w:jc w:val="right"/>
              <w:rPr>
                <w:rFonts w:ascii="Myriad Pro" w:hAnsi="Myriad Pro" w:cs="Times New Roman"/>
                <w:sz w:val="16"/>
                <w:szCs w:val="16"/>
              </w:rPr>
            </w:pPr>
            <w:r w:rsidRPr="002901ED">
              <w:rPr>
                <w:rFonts w:ascii="Myriad Pro" w:hAnsi="Myriad Pro" w:cs="Times New Roman"/>
                <w:b/>
                <w:sz w:val="16"/>
                <w:szCs w:val="16"/>
              </w:rPr>
              <w:t>Fonte</w:t>
            </w:r>
            <w:r>
              <w:rPr>
                <w:rFonts w:ascii="Myriad Pro" w:hAnsi="Myriad Pro" w:cs="Times New Roman"/>
                <w:sz w:val="16"/>
                <w:szCs w:val="16"/>
              </w:rPr>
              <w:t xml:space="preserve">: </w:t>
            </w:r>
            <w:r w:rsidRPr="002901ED">
              <w:rPr>
                <w:rFonts w:ascii="Myriad Pro" w:hAnsi="Myriad Pro" w:cs="Times New Roman"/>
                <w:sz w:val="16"/>
                <w:szCs w:val="16"/>
              </w:rPr>
              <w:t>Back e Bonetti (2014).</w:t>
            </w:r>
          </w:p>
        </w:tc>
      </w:tr>
    </w:tbl>
    <w:p w:rsidR="00914D9E" w:rsidRDefault="00B5305F">
      <w:bookmarkStart w:id="0" w:name="_GoBack"/>
      <w:bookmarkEnd w:id="0"/>
    </w:p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F4"/>
    <w:rsid w:val="00A26418"/>
    <w:rsid w:val="00B5305F"/>
    <w:rsid w:val="00C61AF4"/>
    <w:rsid w:val="00D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2019-01-07T14:28:00Z</dcterms:created>
  <dcterms:modified xsi:type="dcterms:W3CDTF">2019-01-07T14:28:00Z</dcterms:modified>
</cp:coreProperties>
</file>