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01" w:rsidRPr="00C660D9" w:rsidRDefault="00C660D9" w:rsidP="00650817">
      <w:pPr>
        <w:pStyle w:val="TtulodoArtigoAberturadecaptulo"/>
        <w:rPr>
          <w:rFonts w:ascii="Myriad Pro" w:hAnsi="Myriad Pro" w:cs="Arial"/>
          <w:sz w:val="40"/>
          <w:szCs w:val="40"/>
          <w:lang w:val="pt-BR"/>
        </w:rPr>
      </w:pPr>
      <w:bookmarkStart w:id="0" w:name="_GoBack"/>
      <w:bookmarkEnd w:id="0"/>
      <w:r w:rsidRPr="00C660D9">
        <w:rPr>
          <w:rFonts w:ascii="Myriad Pro" w:hAnsi="Myriad Pro" w:cs="Arial"/>
          <w:lang w:val="pt-BR"/>
        </w:rPr>
        <w:t>cooperativismo, produtos regionais e orgânicos: a perspectiva do design para a valorizaç</w:t>
      </w:r>
      <w:r>
        <w:rPr>
          <w:rFonts w:ascii="Myriad Pro" w:hAnsi="Myriad Pro" w:cs="Arial"/>
          <w:lang w:val="pt-BR"/>
        </w:rPr>
        <w:t>ão do setor alimentício brasileiro</w:t>
      </w:r>
    </w:p>
    <w:p w:rsidR="00B71AC3" w:rsidRPr="005E28F0" w:rsidRDefault="005E28F0" w:rsidP="00003101">
      <w:pPr>
        <w:pStyle w:val="TtulodoArtigoAberturadecaptulo"/>
        <w:spacing w:after="480"/>
        <w:rPr>
          <w:rFonts w:ascii="Myriad Pro" w:hAnsi="Myriad Pro" w:cs="Arial"/>
          <w:sz w:val="40"/>
          <w:szCs w:val="40"/>
        </w:rPr>
      </w:pPr>
      <w:r w:rsidRPr="005E28F0">
        <w:rPr>
          <w:rFonts w:ascii="Myriad Pro" w:hAnsi="Myriad Pro" w:cs="Arial"/>
          <w:b w:val="0"/>
          <w:sz w:val="48"/>
          <w:szCs w:val="40"/>
        </w:rPr>
        <w:t>COOPERATIVISM, REGIONAL AND ORGANIC PRODUCTS: THE DESIGN PERSPECTIVE FOR THE VALORIZATION OF THE BRAZILIAN FOOD SECTOR</w:t>
      </w:r>
    </w:p>
    <w:p w:rsidR="00B71AC3" w:rsidRPr="008E4381" w:rsidRDefault="005E28F0" w:rsidP="00003101">
      <w:pPr>
        <w:pStyle w:val="AutorAberturadecaptulo"/>
        <w:spacing w:before="480" w:after="480"/>
        <w:rPr>
          <w:rFonts w:ascii="Myriad Pro" w:hAnsi="Myriad Pro" w:cs="Arial"/>
          <w:b w:val="0"/>
          <w:lang w:val="pt-BR"/>
        </w:rPr>
      </w:pPr>
      <w:r w:rsidRPr="005E28F0">
        <w:rPr>
          <w:rFonts w:ascii="Myriad Pro" w:hAnsi="Myriad Pro" w:cs="Arial"/>
          <w:b w:val="0"/>
          <w:lang w:val="pt-BR"/>
        </w:rPr>
        <w:t>Vict</w:t>
      </w:r>
      <w:r>
        <w:rPr>
          <w:rFonts w:ascii="Myriad Pro" w:hAnsi="Myriad Pro" w:cs="Arial"/>
          <w:b w:val="0"/>
          <w:lang w:val="pt-BR"/>
        </w:rPr>
        <w:t>ória Carolina Pinheiro Lopes Dias</w:t>
      </w:r>
      <w:r w:rsidR="00B71AC3" w:rsidRPr="008E4381">
        <w:rPr>
          <w:rFonts w:ascii="Myriad Pro" w:hAnsi="Myriad Pro" w:cs="Arial"/>
          <w:b w:val="0"/>
          <w:lang w:val="pt-BR"/>
        </w:rPr>
        <w:t>,</w:t>
      </w:r>
      <w:r>
        <w:rPr>
          <w:rFonts w:ascii="Myriad Pro" w:hAnsi="Myriad Pro" w:cs="Arial"/>
          <w:b w:val="0"/>
          <w:lang w:val="pt-BR"/>
        </w:rPr>
        <w:t xml:space="preserve"> mestranda, UEMG</w:t>
      </w:r>
      <w:r w:rsidR="00B71AC3" w:rsidRPr="008E4381">
        <w:rPr>
          <w:rFonts w:ascii="Myriad Pro" w:hAnsi="Myriad Pro" w:cs="Arial"/>
          <w:b w:val="0"/>
          <w:lang w:val="pt-BR"/>
        </w:rPr>
        <w:t xml:space="preserve">; </w:t>
      </w:r>
      <w:proofErr w:type="gramStart"/>
      <w:r>
        <w:rPr>
          <w:rFonts w:ascii="Myriad Pro" w:hAnsi="Myriad Pro" w:cs="Arial"/>
          <w:b w:val="0"/>
          <w:lang w:val="pt-BR"/>
        </w:rPr>
        <w:t>Daniel</w:t>
      </w:r>
      <w:proofErr w:type="gramEnd"/>
      <w:r>
        <w:rPr>
          <w:rFonts w:ascii="Myriad Pro" w:hAnsi="Myriad Pro" w:cs="Arial"/>
          <w:b w:val="0"/>
          <w:lang w:val="pt-BR"/>
        </w:rPr>
        <w:t xml:space="preserve"> </w:t>
      </w:r>
      <w:proofErr w:type="gramStart"/>
      <w:r>
        <w:rPr>
          <w:rFonts w:ascii="Myriad Pro" w:hAnsi="Myriad Pro" w:cs="Arial"/>
          <w:b w:val="0"/>
          <w:lang w:val="pt-BR"/>
        </w:rPr>
        <w:t>de</w:t>
      </w:r>
      <w:proofErr w:type="gramEnd"/>
      <w:r>
        <w:rPr>
          <w:rFonts w:ascii="Myriad Pro" w:hAnsi="Myriad Pro" w:cs="Arial"/>
          <w:b w:val="0"/>
          <w:lang w:val="pt-BR"/>
        </w:rPr>
        <w:t xml:space="preserve"> Souza </w:t>
      </w:r>
      <w:proofErr w:type="spellStart"/>
      <w:r>
        <w:rPr>
          <w:rFonts w:ascii="Myriad Pro" w:hAnsi="Myriad Pro" w:cs="Arial"/>
          <w:b w:val="0"/>
          <w:lang w:val="pt-BR"/>
        </w:rPr>
        <w:t>Gamarano</w:t>
      </w:r>
      <w:proofErr w:type="spellEnd"/>
      <w:r>
        <w:rPr>
          <w:rFonts w:ascii="Myriad Pro" w:hAnsi="Myriad Pro" w:cs="Arial"/>
          <w:b w:val="0"/>
          <w:lang w:val="pt-BR"/>
        </w:rPr>
        <w:t>, mestrando, UEMG</w:t>
      </w:r>
      <w:r w:rsidR="00B71AC3" w:rsidRPr="008E4381">
        <w:rPr>
          <w:rFonts w:ascii="Myriad Pro" w:hAnsi="Myriad Pro" w:cs="Arial"/>
          <w:b w:val="0"/>
          <w:lang w:val="pt-BR"/>
        </w:rPr>
        <w:t xml:space="preserve">; </w:t>
      </w:r>
      <w:r>
        <w:rPr>
          <w:rFonts w:ascii="Myriad Pro" w:hAnsi="Myriad Pro" w:cs="Arial"/>
          <w:b w:val="0"/>
          <w:lang w:val="pt-BR"/>
        </w:rPr>
        <w:t>Davi Neiva Alves, mestrando, UEMG</w:t>
      </w:r>
    </w:p>
    <w:p w:rsidR="00B71AC3" w:rsidRPr="008E4381" w:rsidRDefault="00B71AC3" w:rsidP="008E4381">
      <w:pPr>
        <w:pStyle w:val="PalavraschavesttuloAberturadecaptulo"/>
        <w:spacing w:before="480"/>
        <w:rPr>
          <w:rFonts w:ascii="Myriad Pro" w:hAnsi="Myriad Pro"/>
        </w:rPr>
      </w:pPr>
      <w:r w:rsidRPr="008E4381">
        <w:rPr>
          <w:rFonts w:ascii="Myriad Pro" w:hAnsi="Myriad Pro"/>
        </w:rPr>
        <w:t>Palavras Chave</w:t>
      </w:r>
    </w:p>
    <w:p w:rsidR="00B71AC3" w:rsidRPr="008E4381" w:rsidRDefault="00C660D9" w:rsidP="008E4381">
      <w:pPr>
        <w:pStyle w:val="keywordstitleAberturadecaptulo"/>
        <w:spacing w:after="280"/>
        <w:rPr>
          <w:rFonts w:cs="Arial"/>
          <w:b w:val="0"/>
          <w:bCs w:val="0"/>
          <w:i w:val="0"/>
          <w:caps w:val="0"/>
          <w:sz w:val="20"/>
        </w:rPr>
      </w:pPr>
      <w:r>
        <w:rPr>
          <w:rFonts w:cs="Arial"/>
          <w:b w:val="0"/>
          <w:bCs w:val="0"/>
          <w:i w:val="0"/>
          <w:caps w:val="0"/>
          <w:sz w:val="20"/>
        </w:rPr>
        <w:t>Alimento orgânico;</w:t>
      </w:r>
      <w:proofErr w:type="gramStart"/>
      <w:r>
        <w:rPr>
          <w:rFonts w:cs="Arial"/>
          <w:b w:val="0"/>
          <w:bCs w:val="0"/>
          <w:i w:val="0"/>
          <w:caps w:val="0"/>
          <w:sz w:val="20"/>
        </w:rPr>
        <w:t xml:space="preserve">  </w:t>
      </w:r>
      <w:proofErr w:type="gramEnd"/>
      <w:r>
        <w:rPr>
          <w:rFonts w:cs="Arial"/>
          <w:b w:val="0"/>
          <w:bCs w:val="0"/>
          <w:i w:val="0"/>
          <w:caps w:val="0"/>
          <w:sz w:val="20"/>
        </w:rPr>
        <w:t xml:space="preserve">Cooperativismo; Design; Sustentabilidade; Identidade </w:t>
      </w:r>
    </w:p>
    <w:p w:rsidR="00B71AC3" w:rsidRPr="008E4381" w:rsidRDefault="00B71AC3" w:rsidP="00B71AC3">
      <w:pPr>
        <w:pStyle w:val="keywordstitleAberturadecaptulo"/>
      </w:pPr>
      <w:r w:rsidRPr="008E4381">
        <w:t>Key Words</w:t>
      </w:r>
    </w:p>
    <w:p w:rsidR="005E28F0" w:rsidRPr="005E28F0" w:rsidRDefault="00C660D9" w:rsidP="00B71AC3">
      <w:pPr>
        <w:pStyle w:val="keywordstitleAberturadecaptulo"/>
        <w:rPr>
          <w:rFonts w:cs="Arial"/>
          <w:b w:val="0"/>
          <w:bCs w:val="0"/>
          <w:caps w:val="0"/>
          <w:sz w:val="20"/>
          <w:lang w:val="en-US"/>
        </w:rPr>
      </w:pPr>
      <w:proofErr w:type="gramStart"/>
      <w:r>
        <w:rPr>
          <w:rFonts w:cs="Arial"/>
          <w:b w:val="0"/>
          <w:bCs w:val="0"/>
          <w:caps w:val="0"/>
          <w:sz w:val="20"/>
          <w:lang w:val="en-US"/>
        </w:rPr>
        <w:t xml:space="preserve">Organic food; </w:t>
      </w:r>
      <w:proofErr w:type="spellStart"/>
      <w:r>
        <w:rPr>
          <w:rFonts w:cs="Arial"/>
          <w:b w:val="0"/>
          <w:bCs w:val="0"/>
          <w:caps w:val="0"/>
          <w:sz w:val="20"/>
          <w:lang w:val="en-US"/>
        </w:rPr>
        <w:t>Cooperativism</w:t>
      </w:r>
      <w:proofErr w:type="spellEnd"/>
      <w:r>
        <w:rPr>
          <w:rFonts w:cs="Arial"/>
          <w:b w:val="0"/>
          <w:bCs w:val="0"/>
          <w:caps w:val="0"/>
          <w:sz w:val="20"/>
          <w:lang w:val="en-US"/>
        </w:rPr>
        <w:t>; Design; Sustainability; I</w:t>
      </w:r>
      <w:r w:rsidR="005E28F0" w:rsidRPr="005E28F0">
        <w:rPr>
          <w:rFonts w:cs="Arial"/>
          <w:b w:val="0"/>
          <w:bCs w:val="0"/>
          <w:caps w:val="0"/>
          <w:sz w:val="20"/>
          <w:lang w:val="en-US"/>
        </w:rPr>
        <w:t>dentity.</w:t>
      </w:r>
      <w:proofErr w:type="gramEnd"/>
    </w:p>
    <w:p w:rsidR="00C660D9" w:rsidRPr="00C660D9" w:rsidRDefault="00B71AC3" w:rsidP="00C660D9">
      <w:pPr>
        <w:pStyle w:val="TtuloResumoAberturadecaptulo"/>
        <w:spacing w:before="560"/>
        <w:rPr>
          <w:rFonts w:ascii="Myriad Pro" w:hAnsi="Myriad Pro" w:cs="Arial"/>
        </w:rPr>
      </w:pPr>
      <w:r w:rsidRPr="008E4381">
        <w:rPr>
          <w:rFonts w:ascii="Myriad Pro" w:hAnsi="Myriad Pro" w:cs="Arial"/>
        </w:rPr>
        <w:t>RESUMO</w:t>
      </w:r>
    </w:p>
    <w:p w:rsidR="00C660D9" w:rsidRPr="00C660D9" w:rsidRDefault="00C660D9" w:rsidP="00C660D9">
      <w:pPr>
        <w:jc w:val="both"/>
        <w:rPr>
          <w:rFonts w:ascii="Myriad Pro" w:hAnsi="Myriad Pro" w:cs="Arial"/>
          <w:color w:val="000000"/>
          <w:sz w:val="20"/>
        </w:rPr>
      </w:pPr>
      <w:r w:rsidRPr="00C660D9">
        <w:rPr>
          <w:rFonts w:ascii="Myriad Pro" w:hAnsi="Myriad Pro" w:cs="Arial"/>
          <w:color w:val="000000"/>
          <w:sz w:val="20"/>
        </w:rPr>
        <w:t xml:space="preserve">O objetivo deste artigo é apresentar como algumas ações de design podem ser utilizadas para valorização de produtos regionais oriundos da produção orgânica. Para </w:t>
      </w:r>
      <w:proofErr w:type="gramStart"/>
      <w:r w:rsidRPr="00C660D9">
        <w:rPr>
          <w:rFonts w:ascii="Myriad Pro" w:hAnsi="Myriad Pro" w:cs="Arial"/>
          <w:color w:val="000000"/>
          <w:sz w:val="20"/>
        </w:rPr>
        <w:t>tanto ,</w:t>
      </w:r>
      <w:proofErr w:type="gramEnd"/>
      <w:r w:rsidRPr="00C660D9">
        <w:rPr>
          <w:rFonts w:ascii="Myriad Pro" w:hAnsi="Myriad Pro" w:cs="Arial"/>
          <w:color w:val="000000"/>
          <w:sz w:val="20"/>
        </w:rPr>
        <w:t xml:space="preserve"> foram analisados três exemplos de atividades realizadas por cooperativas de agricultura familiar situadas em diferentes estados brasileiros (</w:t>
      </w:r>
      <w:proofErr w:type="spellStart"/>
      <w:r w:rsidRPr="00C660D9">
        <w:rPr>
          <w:rFonts w:ascii="Myriad Pro" w:hAnsi="Myriad Pro" w:cs="Arial"/>
          <w:color w:val="000000"/>
          <w:sz w:val="20"/>
        </w:rPr>
        <w:t>Copacaju</w:t>
      </w:r>
      <w:proofErr w:type="spellEnd"/>
      <w:r w:rsidRPr="00C660D9">
        <w:rPr>
          <w:rFonts w:ascii="Myriad Pro" w:hAnsi="Myriad Pro" w:cs="Arial"/>
          <w:color w:val="000000"/>
          <w:sz w:val="20"/>
        </w:rPr>
        <w:t xml:space="preserve">-CE, </w:t>
      </w:r>
      <w:proofErr w:type="spellStart"/>
      <w:r w:rsidRPr="00C660D9">
        <w:rPr>
          <w:rFonts w:ascii="Myriad Pro" w:hAnsi="Myriad Pro" w:cs="Arial"/>
          <w:color w:val="000000"/>
          <w:sz w:val="20"/>
        </w:rPr>
        <w:t>Cooperjap</w:t>
      </w:r>
      <w:proofErr w:type="spellEnd"/>
      <w:r w:rsidRPr="00C660D9">
        <w:rPr>
          <w:rFonts w:ascii="Myriad Pro" w:hAnsi="Myriad Pro" w:cs="Arial"/>
          <w:color w:val="000000"/>
          <w:sz w:val="20"/>
        </w:rPr>
        <w:t xml:space="preserve">-MG, </w:t>
      </w:r>
      <w:proofErr w:type="spellStart"/>
      <w:r w:rsidRPr="00C660D9">
        <w:rPr>
          <w:rFonts w:ascii="Myriad Pro" w:hAnsi="Myriad Pro" w:cs="Arial"/>
          <w:color w:val="000000"/>
          <w:sz w:val="20"/>
        </w:rPr>
        <w:t>Coopercuc</w:t>
      </w:r>
      <w:proofErr w:type="spellEnd"/>
      <w:r w:rsidRPr="00C660D9">
        <w:rPr>
          <w:rFonts w:ascii="Myriad Pro" w:hAnsi="Myriad Pro" w:cs="Arial"/>
          <w:color w:val="000000"/>
          <w:sz w:val="20"/>
        </w:rPr>
        <w:t xml:space="preserve">-BA.), buscando verificar como o design pode apoiar o fortalecimento da identidade, autonomia da comunidade e a valorização dos produtos, contribuindo para que suas características e valores sejam percebidas pelos consumidores. A pesquisa que norteia este estudo quanto </w:t>
      </w:r>
      <w:proofErr w:type="gramStart"/>
      <w:r w:rsidRPr="00C660D9">
        <w:rPr>
          <w:rFonts w:ascii="Myriad Pro" w:hAnsi="Myriad Pro" w:cs="Arial"/>
          <w:color w:val="000000"/>
          <w:sz w:val="20"/>
        </w:rPr>
        <w:t>a</w:t>
      </w:r>
      <w:proofErr w:type="gramEnd"/>
      <w:r w:rsidRPr="00C660D9">
        <w:rPr>
          <w:rFonts w:ascii="Myriad Pro" w:hAnsi="Myriad Pro" w:cs="Arial"/>
          <w:color w:val="000000"/>
          <w:sz w:val="20"/>
        </w:rPr>
        <w:t xml:space="preserve"> abordagem é qualitativa de natureza exploratória. Através da revisão bibliográfica de autores do domínio do design</w:t>
      </w:r>
      <w:proofErr w:type="gramStart"/>
      <w:r w:rsidRPr="00C660D9">
        <w:rPr>
          <w:rFonts w:ascii="Myriad Pro" w:hAnsi="Myriad Pro" w:cs="Arial"/>
          <w:color w:val="000000"/>
          <w:sz w:val="20"/>
        </w:rPr>
        <w:t xml:space="preserve">  </w:t>
      </w:r>
      <w:proofErr w:type="spellStart"/>
      <w:proofErr w:type="gramEnd"/>
      <w:r w:rsidRPr="00C660D9">
        <w:rPr>
          <w:rFonts w:ascii="Myriad Pro" w:hAnsi="Myriad Pro" w:cs="Arial"/>
          <w:color w:val="000000"/>
          <w:sz w:val="20"/>
        </w:rPr>
        <w:t>Krucken</w:t>
      </w:r>
      <w:proofErr w:type="spellEnd"/>
      <w:r w:rsidRPr="00C660D9">
        <w:rPr>
          <w:rFonts w:ascii="Myriad Pro" w:hAnsi="Myriad Pro" w:cs="Arial"/>
          <w:color w:val="000000"/>
          <w:sz w:val="20"/>
        </w:rPr>
        <w:t xml:space="preserve"> (2009) e </w:t>
      </w:r>
      <w:proofErr w:type="spellStart"/>
      <w:r w:rsidRPr="00C660D9">
        <w:rPr>
          <w:rFonts w:ascii="Myriad Pro" w:hAnsi="Myriad Pro" w:cs="Arial"/>
          <w:color w:val="000000"/>
          <w:sz w:val="20"/>
        </w:rPr>
        <w:t>Bistagnino</w:t>
      </w:r>
      <w:proofErr w:type="spellEnd"/>
      <w:r w:rsidRPr="00C660D9">
        <w:rPr>
          <w:rFonts w:ascii="Myriad Pro" w:hAnsi="Myriad Pro" w:cs="Arial"/>
          <w:color w:val="000000"/>
          <w:sz w:val="20"/>
        </w:rPr>
        <w:t xml:space="preserve"> (2009) foram analisadas as cooperativas, avaliando as características dos produtos e sua correlação com a identidade do território, as relações de produção e </w:t>
      </w:r>
      <w:r w:rsidRPr="00C660D9">
        <w:rPr>
          <w:rFonts w:ascii="Myriad Pro" w:hAnsi="Myriad Pro" w:cs="Arial"/>
          <w:color w:val="000000"/>
          <w:sz w:val="20"/>
        </w:rPr>
        <w:lastRenderedPageBreak/>
        <w:t>comercialização, a valorização do local e a relação do homem com o meio ambiente. Pode-se observar a partir dos resultados da análise, que a</w:t>
      </w:r>
      <w:proofErr w:type="gramStart"/>
      <w:r w:rsidRPr="00C660D9">
        <w:rPr>
          <w:rFonts w:ascii="Myriad Pro" w:hAnsi="Myriad Pro" w:cs="Arial"/>
          <w:color w:val="000000"/>
          <w:sz w:val="20"/>
        </w:rPr>
        <w:t xml:space="preserve">  </w:t>
      </w:r>
      <w:proofErr w:type="spellStart"/>
      <w:proofErr w:type="gramEnd"/>
      <w:r w:rsidRPr="00C660D9">
        <w:rPr>
          <w:rFonts w:ascii="Myriad Pro" w:hAnsi="Myriad Pro" w:cs="Arial"/>
          <w:color w:val="000000"/>
          <w:sz w:val="20"/>
        </w:rPr>
        <w:t>a</w:t>
      </w:r>
      <w:proofErr w:type="spellEnd"/>
      <w:r w:rsidRPr="00C660D9">
        <w:rPr>
          <w:rFonts w:ascii="Myriad Pro" w:hAnsi="Myriad Pro" w:cs="Arial"/>
          <w:color w:val="000000"/>
          <w:sz w:val="20"/>
        </w:rPr>
        <w:t xml:space="preserve"> ação do design ocorre em diferentes níveis em cada cooperativa, o que pode fornecer subsídios para ações futuras de design mais assertivas, nestes mesmos contextos e em contextos semelhantes.</w:t>
      </w:r>
    </w:p>
    <w:p w:rsidR="00B71AC3" w:rsidRPr="006C2580" w:rsidRDefault="00B71AC3" w:rsidP="00B71AC3">
      <w:pPr>
        <w:pStyle w:val="AbstracttitleAberturadecaptulo"/>
        <w:spacing w:before="560"/>
        <w:rPr>
          <w:rFonts w:cs="Arial"/>
          <w:lang w:val="en-US"/>
        </w:rPr>
      </w:pPr>
      <w:r w:rsidRPr="006C2580">
        <w:rPr>
          <w:rFonts w:cs="Arial"/>
          <w:lang w:val="en-US"/>
        </w:rPr>
        <w:t xml:space="preserve">ABSTRACT </w:t>
      </w:r>
    </w:p>
    <w:p w:rsidR="00B71AC3" w:rsidRPr="006C2580" w:rsidRDefault="005E28F0" w:rsidP="00B71AC3">
      <w:pPr>
        <w:pStyle w:val="TextoResumoAberturadecaptulo"/>
        <w:ind w:firstLine="0"/>
        <w:rPr>
          <w:rFonts w:ascii="Myriad Pro" w:hAnsi="Myriad Pro" w:cs="Arial"/>
          <w:i/>
          <w:sz w:val="20"/>
          <w:szCs w:val="20"/>
          <w:lang w:val="en-US"/>
        </w:rPr>
      </w:pPr>
      <w:r w:rsidRPr="005E28F0">
        <w:rPr>
          <w:rFonts w:ascii="Myriad Pro" w:hAnsi="Myriad Pro" w:cs="Arial"/>
          <w:i/>
          <w:sz w:val="20"/>
          <w:szCs w:val="20"/>
          <w:lang w:val="en-US"/>
        </w:rPr>
        <w:t xml:space="preserve">The goal of this paper is to show how some design actions can be used for the valorization regional products from organic production. </w:t>
      </w:r>
      <w:r w:rsidRPr="006C2580">
        <w:rPr>
          <w:rFonts w:ascii="Myriad Pro" w:hAnsi="Myriad Pro" w:cs="Arial"/>
          <w:i/>
          <w:sz w:val="20"/>
          <w:szCs w:val="20"/>
          <w:lang w:val="en-US"/>
        </w:rPr>
        <w:t>Therefore, three activities made by family farming cooperatives located into different Brazilian states (</w:t>
      </w:r>
      <w:proofErr w:type="spellStart"/>
      <w:r w:rsidRPr="006C2580">
        <w:rPr>
          <w:rFonts w:ascii="Myriad Pro" w:hAnsi="Myriad Pro" w:cs="Arial"/>
          <w:i/>
          <w:sz w:val="20"/>
          <w:szCs w:val="20"/>
          <w:lang w:val="en-US"/>
        </w:rPr>
        <w:t>Copacaju</w:t>
      </w:r>
      <w:proofErr w:type="spellEnd"/>
      <w:r w:rsidRPr="006C2580">
        <w:rPr>
          <w:rFonts w:ascii="Myriad Pro" w:hAnsi="Myriad Pro" w:cs="Arial"/>
          <w:i/>
          <w:sz w:val="20"/>
          <w:szCs w:val="20"/>
          <w:lang w:val="en-US"/>
        </w:rPr>
        <w:t xml:space="preserve">-CE, </w:t>
      </w:r>
      <w:proofErr w:type="spellStart"/>
      <w:r w:rsidRPr="006C2580">
        <w:rPr>
          <w:rFonts w:ascii="Myriad Pro" w:hAnsi="Myriad Pro" w:cs="Arial"/>
          <w:i/>
          <w:sz w:val="20"/>
          <w:szCs w:val="20"/>
          <w:lang w:val="en-US"/>
        </w:rPr>
        <w:t>Cooperjap</w:t>
      </w:r>
      <w:proofErr w:type="spellEnd"/>
      <w:r w:rsidRPr="006C2580">
        <w:rPr>
          <w:rFonts w:ascii="Myriad Pro" w:hAnsi="Myriad Pro" w:cs="Arial"/>
          <w:i/>
          <w:sz w:val="20"/>
          <w:szCs w:val="20"/>
          <w:lang w:val="en-US"/>
        </w:rPr>
        <w:t xml:space="preserve">-MG, </w:t>
      </w:r>
      <w:proofErr w:type="spellStart"/>
      <w:r w:rsidRPr="006C2580">
        <w:rPr>
          <w:rFonts w:ascii="Myriad Pro" w:hAnsi="Myriad Pro" w:cs="Arial"/>
          <w:i/>
          <w:sz w:val="20"/>
          <w:szCs w:val="20"/>
          <w:lang w:val="en-US"/>
        </w:rPr>
        <w:t>Coopercuc</w:t>
      </w:r>
      <w:proofErr w:type="spellEnd"/>
      <w:r w:rsidRPr="006C2580">
        <w:rPr>
          <w:rFonts w:ascii="Myriad Pro" w:hAnsi="Myriad Pro" w:cs="Arial"/>
          <w:i/>
          <w:sz w:val="20"/>
          <w:szCs w:val="20"/>
          <w:lang w:val="en-US"/>
        </w:rPr>
        <w:t xml:space="preserve">-BA) were </w:t>
      </w:r>
      <w:proofErr w:type="spellStart"/>
      <w:r w:rsidRPr="006C2580">
        <w:rPr>
          <w:rFonts w:ascii="Myriad Pro" w:hAnsi="Myriad Pro" w:cs="Arial"/>
          <w:i/>
          <w:sz w:val="20"/>
          <w:szCs w:val="20"/>
          <w:lang w:val="en-US"/>
        </w:rPr>
        <w:t>analysed</w:t>
      </w:r>
      <w:proofErr w:type="spellEnd"/>
      <w:r w:rsidRPr="006C2580">
        <w:rPr>
          <w:rFonts w:ascii="Myriad Pro" w:hAnsi="Myriad Pro" w:cs="Arial"/>
          <w:i/>
          <w:sz w:val="20"/>
          <w:szCs w:val="20"/>
          <w:lang w:val="en-US"/>
        </w:rPr>
        <w:t xml:space="preserve">. Aiming verify how can the design support the strengthening of identity, community autonomy and products valorization, contributing to their characteristics and values to be perceived by consumers. The research that guides this study has a qualitative exploratory approach. Through bibliographic review of design domain authors </w:t>
      </w:r>
      <w:proofErr w:type="spellStart"/>
      <w:r w:rsidRPr="006C2580">
        <w:rPr>
          <w:rFonts w:ascii="Myriad Pro" w:hAnsi="Myriad Pro" w:cs="Arial"/>
          <w:i/>
          <w:sz w:val="20"/>
          <w:szCs w:val="20"/>
          <w:lang w:val="en-US"/>
        </w:rPr>
        <w:t>Krucken</w:t>
      </w:r>
      <w:proofErr w:type="spellEnd"/>
      <w:r w:rsidRPr="006C2580">
        <w:rPr>
          <w:rFonts w:ascii="Myriad Pro" w:hAnsi="Myriad Pro" w:cs="Arial"/>
          <w:i/>
          <w:sz w:val="20"/>
          <w:szCs w:val="20"/>
          <w:lang w:val="en-US"/>
        </w:rPr>
        <w:t xml:space="preserve"> (2009) and </w:t>
      </w:r>
      <w:proofErr w:type="spellStart"/>
      <w:r w:rsidRPr="006C2580">
        <w:rPr>
          <w:rFonts w:ascii="Myriad Pro" w:hAnsi="Myriad Pro" w:cs="Arial"/>
          <w:i/>
          <w:sz w:val="20"/>
          <w:szCs w:val="20"/>
          <w:lang w:val="en-US"/>
        </w:rPr>
        <w:t>Bistagnino</w:t>
      </w:r>
      <w:proofErr w:type="spellEnd"/>
      <w:r w:rsidRPr="006C2580">
        <w:rPr>
          <w:rFonts w:ascii="Myriad Pro" w:hAnsi="Myriad Pro" w:cs="Arial"/>
          <w:i/>
          <w:sz w:val="20"/>
          <w:szCs w:val="20"/>
          <w:lang w:val="en-US"/>
        </w:rPr>
        <w:t xml:space="preserve"> (2009) the cooperatives were </w:t>
      </w:r>
      <w:proofErr w:type="spellStart"/>
      <w:r w:rsidRPr="006C2580">
        <w:rPr>
          <w:rFonts w:ascii="Myriad Pro" w:hAnsi="Myriad Pro" w:cs="Arial"/>
          <w:i/>
          <w:sz w:val="20"/>
          <w:szCs w:val="20"/>
          <w:lang w:val="en-US"/>
        </w:rPr>
        <w:t>analysed</w:t>
      </w:r>
      <w:proofErr w:type="spellEnd"/>
      <w:r w:rsidRPr="006C2580">
        <w:rPr>
          <w:rFonts w:ascii="Myriad Pro" w:hAnsi="Myriad Pro" w:cs="Arial"/>
          <w:i/>
          <w:sz w:val="20"/>
          <w:szCs w:val="20"/>
          <w:lang w:val="en-US"/>
        </w:rPr>
        <w:t>, evaluating how product characteristics and their correlation with an identity in the territory, the relations of production and commerce, the valorization of the place and the relation of the man and the environment. Observing the results of the analysis, we can see that the action of the design happens in different levels in each cooperative, which may provide support for more assertive future design actions, in the same contexts and in similar contexts.</w:t>
      </w:r>
    </w:p>
    <w:p w:rsidR="00B5262C" w:rsidRPr="006C2580" w:rsidRDefault="00B5262C" w:rsidP="000F37D6">
      <w:pPr>
        <w:pStyle w:val="AutorAberturadecaptulo"/>
        <w:spacing w:before="0" w:after="800"/>
        <w:rPr>
          <w:rFonts w:ascii="Myriad Pro" w:hAnsi="Myriad Pro" w:cs="Arial"/>
          <w:b w:val="0"/>
          <w:bCs w:val="0"/>
          <w:i/>
          <w:sz w:val="20"/>
          <w:szCs w:val="20"/>
        </w:rPr>
      </w:pPr>
      <w:r w:rsidRPr="006C2580">
        <w:rPr>
          <w:rFonts w:ascii="Myriad Pro" w:hAnsi="Myriad Pro" w:cs="Arial"/>
          <w:b w:val="0"/>
          <w:bCs w:val="0"/>
          <w:i/>
          <w:sz w:val="20"/>
          <w:szCs w:val="20"/>
        </w:rPr>
        <w:t xml:space="preserve"> </w:t>
      </w:r>
    </w:p>
    <w:p w:rsidR="000F37D6" w:rsidRPr="006C2580" w:rsidRDefault="000F37D6" w:rsidP="000F37D6">
      <w:pPr>
        <w:pStyle w:val="PargrafodaLista"/>
        <w:spacing w:after="800" w:line="480" w:lineRule="atLeast"/>
        <w:ind w:left="0"/>
        <w:rPr>
          <w:rFonts w:ascii="Myriad Pro" w:hAnsi="Myriad Pro" w:cs="Arial"/>
          <w:i/>
          <w:color w:val="000000"/>
          <w:sz w:val="20"/>
          <w:szCs w:val="20"/>
          <w:lang w:val="en-US"/>
        </w:rPr>
        <w:sectPr w:rsidR="000F37D6" w:rsidRPr="006C2580" w:rsidSect="00C61FE2">
          <w:pgSz w:w="11906" w:h="16838"/>
          <w:pgMar w:top="1418" w:right="1134" w:bottom="1418" w:left="1134" w:header="709" w:footer="709" w:gutter="0"/>
          <w:cols w:space="708"/>
          <w:docGrid w:linePitch="360"/>
        </w:sectPr>
      </w:pPr>
    </w:p>
    <w:p w:rsidR="00164854" w:rsidRPr="005E28F0" w:rsidRDefault="00164854">
      <w:pPr>
        <w:rPr>
          <w:rFonts w:ascii="Arial" w:hAnsi="Arial" w:cs="Arial"/>
          <w:b/>
          <w:sz w:val="20"/>
          <w:szCs w:val="20"/>
          <w:lang w:val="en-US"/>
        </w:rPr>
      </w:pPr>
      <w:r w:rsidRPr="005E28F0">
        <w:rPr>
          <w:rFonts w:ascii="Arial" w:hAnsi="Arial" w:cs="Arial"/>
          <w:b/>
          <w:sz w:val="20"/>
          <w:szCs w:val="20"/>
          <w:lang w:val="en-US"/>
        </w:rPr>
        <w:lastRenderedPageBreak/>
        <w:br w:type="page"/>
      </w:r>
    </w:p>
    <w:p w:rsidR="00D0354B" w:rsidRPr="00650817" w:rsidRDefault="00D0354B" w:rsidP="00650817">
      <w:pPr>
        <w:pStyle w:val="PargrafodaLista"/>
        <w:numPr>
          <w:ilvl w:val="0"/>
          <w:numId w:val="4"/>
        </w:numPr>
        <w:tabs>
          <w:tab w:val="left" w:pos="284"/>
        </w:tabs>
        <w:spacing w:before="360" w:after="120" w:line="280" w:lineRule="exact"/>
        <w:ind w:left="0" w:firstLine="0"/>
        <w:rPr>
          <w:rFonts w:ascii="Myriad Pro" w:hAnsi="Myriad Pro" w:cs="Arial"/>
          <w:b/>
          <w:sz w:val="24"/>
          <w:szCs w:val="20"/>
        </w:rPr>
      </w:pPr>
      <w:r w:rsidRPr="00650817">
        <w:rPr>
          <w:rFonts w:ascii="Myriad Pro" w:hAnsi="Myriad Pro" w:cs="Arial"/>
          <w:b/>
          <w:sz w:val="24"/>
          <w:szCs w:val="20"/>
        </w:rPr>
        <w:lastRenderedPageBreak/>
        <w:t>INTRODU</w:t>
      </w:r>
      <w:r w:rsidR="00874177">
        <w:rPr>
          <w:rFonts w:ascii="Myriad Pro" w:hAnsi="Myriad Pro" w:cs="Arial"/>
          <w:b/>
          <w:sz w:val="24"/>
          <w:szCs w:val="20"/>
        </w:rPr>
        <w:t>CTION</w:t>
      </w:r>
      <w:r w:rsidR="00255C10" w:rsidRPr="00650817">
        <w:rPr>
          <w:rFonts w:ascii="Myriad Pro" w:hAnsi="Myriad Pro" w:cs="Arial"/>
          <w:b/>
          <w:sz w:val="24"/>
          <w:szCs w:val="20"/>
        </w:rPr>
        <w:t xml:space="preserve"> </w:t>
      </w:r>
    </w:p>
    <w:p w:rsidR="00874177" w:rsidRDefault="00874177" w:rsidP="00650817">
      <w:pPr>
        <w:spacing w:after="120" w:line="280" w:lineRule="exact"/>
        <w:ind w:firstLine="284"/>
        <w:jc w:val="both"/>
        <w:rPr>
          <w:rFonts w:ascii="Myriad Pro" w:hAnsi="Myriad Pro" w:cs="Times New Roman"/>
          <w:sz w:val="20"/>
          <w:szCs w:val="20"/>
        </w:rPr>
      </w:pPr>
    </w:p>
    <w:p w:rsidR="00874177" w:rsidRPr="006C2580" w:rsidRDefault="00874177" w:rsidP="00874177">
      <w:pPr>
        <w:ind w:firstLine="276"/>
        <w:jc w:val="both"/>
        <w:rPr>
          <w:rFonts w:ascii="Myriad Pro" w:hAnsi="Myriad Pro" w:cs="Times New Roman"/>
          <w:sz w:val="20"/>
          <w:szCs w:val="20"/>
          <w:lang w:val="en-US"/>
        </w:rPr>
      </w:pPr>
      <w:r w:rsidRPr="006C2580">
        <w:rPr>
          <w:rFonts w:ascii="Myriad Pro" w:hAnsi="Myriad Pro" w:cs="Times New Roman"/>
          <w:sz w:val="20"/>
          <w:szCs w:val="20"/>
          <w:lang w:val="en-US"/>
        </w:rPr>
        <w:t>We live a transition period, in which there is more and more worrying from the individuals about the repercussion of their daily behaviors, once the choices we perform, how we act and position  about the current socio-environmental problems influence directly into a huge chain of events. There is growing concern about integration of social, environmental and economic levels of human activities, once the personal choices of each person becomes more rigorous facing the current productive reality extremely capitalist and predatory of the natural resources. This way, many companies begin to rethink their products and services as a way to reduce environmental impacts (REIS, 2010).</w:t>
      </w:r>
    </w:p>
    <w:p w:rsidR="00874177" w:rsidRPr="006C2580" w:rsidRDefault="00874177" w:rsidP="00874177">
      <w:pPr>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Since the second half of the 20th century, technological and scientific transformations have resulted in the development of productive processes and the strengthening of consumption practices. In addition, exponential population growth contributes to the triggering of various environmental problems, related to human survival, such as housing, food and water supply, culminating in the expansion of environmental problems such as pollution, burning and deforestation (SEVCENKO, 2001; KAZAZIAN, 2005).</w:t>
      </w:r>
    </w:p>
    <w:p w:rsidR="00874177" w:rsidRPr="006C2580" w:rsidRDefault="00874177" w:rsidP="00874177">
      <w:pPr>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 xml:space="preserve">As an example of these productive practices, we have the production of food through agriculture .This has been forming since the </w:t>
      </w:r>
      <w:proofErr w:type="spellStart"/>
      <w:r w:rsidRPr="006C2580">
        <w:rPr>
          <w:rFonts w:ascii="Myriad Pro" w:hAnsi="Myriad Pro" w:cs="Times New Roman"/>
          <w:sz w:val="20"/>
          <w:szCs w:val="20"/>
          <w:lang w:val="en-US"/>
        </w:rPr>
        <w:t>neolithic</w:t>
      </w:r>
      <w:proofErr w:type="spellEnd"/>
      <w:r w:rsidRPr="006C2580">
        <w:rPr>
          <w:rFonts w:ascii="Myriad Pro" w:hAnsi="Myriad Pro" w:cs="Times New Roman"/>
          <w:sz w:val="20"/>
          <w:szCs w:val="20"/>
          <w:lang w:val="en-US"/>
        </w:rPr>
        <w:t xml:space="preserve"> period around 9,000 years ago. Over the years, there have been several transformations, mainly in relation to the relationship between man and the environment.  </w:t>
      </w:r>
    </w:p>
    <w:p w:rsidR="00874177" w:rsidRPr="00874177" w:rsidRDefault="00874177" w:rsidP="00874177">
      <w:pPr>
        <w:ind w:left="1134"/>
        <w:jc w:val="both"/>
        <w:rPr>
          <w:rFonts w:ascii="Times New Roman" w:eastAsia="Times New Roman" w:hAnsi="Times New Roman" w:cs="Times New Roman"/>
          <w:sz w:val="20"/>
          <w:szCs w:val="20"/>
          <w:lang w:val="en-US"/>
        </w:rPr>
      </w:pPr>
      <w:r w:rsidRPr="00874177">
        <w:rPr>
          <w:rFonts w:ascii="Times New Roman" w:eastAsia="Times New Roman" w:hAnsi="Times New Roman" w:cs="Times New Roman"/>
          <w:sz w:val="20"/>
          <w:szCs w:val="20"/>
          <w:lang w:val="en-US"/>
        </w:rPr>
        <w:t xml:space="preserve">In fact, during the second half of the twentieth century, the contemporary agricultural revolution (high motorization-mechanization, selection of varieties of plants and breeds of animals with strong yield potential, extensive use of fertilizers, concentrated feed for livestock and products for the treatment of plants and domestic animals) has </w:t>
      </w:r>
      <w:r w:rsidRPr="00874177">
        <w:rPr>
          <w:rFonts w:ascii="Times New Roman" w:eastAsia="Times New Roman" w:hAnsi="Times New Roman" w:cs="Times New Roman"/>
          <w:sz w:val="20"/>
          <w:szCs w:val="20"/>
          <w:lang w:val="en-US"/>
        </w:rPr>
        <w:lastRenderedPageBreak/>
        <w:t>progressed vigorously in developed countries and in some sectors of developing countries (MAZOYER and ROUDART, 2010, p. 27).</w:t>
      </w:r>
    </w:p>
    <w:p w:rsidR="00874177" w:rsidRPr="006C2580" w:rsidRDefault="00874177" w:rsidP="00874177">
      <w:pPr>
        <w:ind w:firstLine="270"/>
        <w:jc w:val="both"/>
        <w:rPr>
          <w:rFonts w:ascii="Myriad Pro" w:hAnsi="Myriad Pro" w:cs="Times New Roman"/>
          <w:sz w:val="20"/>
          <w:szCs w:val="20"/>
          <w:lang w:val="en-US"/>
        </w:rPr>
      </w:pPr>
      <w:r w:rsidRPr="00874177">
        <w:rPr>
          <w:rFonts w:ascii="Myriad Pro" w:hAnsi="Myriad Pro" w:cs="Times New Roman"/>
          <w:sz w:val="20"/>
          <w:szCs w:val="20"/>
          <w:lang w:val="en-US"/>
        </w:rPr>
        <w:t xml:space="preserve">Brazil is one of the world leaders in the production and export of agricultural products. </w:t>
      </w:r>
      <w:r w:rsidRPr="006C2580">
        <w:rPr>
          <w:rFonts w:ascii="Myriad Pro" w:hAnsi="Myriad Pro" w:cs="Times New Roman"/>
          <w:sz w:val="20"/>
          <w:szCs w:val="20"/>
          <w:lang w:val="en-US"/>
        </w:rPr>
        <w:t xml:space="preserve">It is the first producer and exporter of coffee, sugar, ethanol from sugarcane and orange </w:t>
      </w:r>
      <w:proofErr w:type="gramStart"/>
      <w:r w:rsidRPr="006C2580">
        <w:rPr>
          <w:rFonts w:ascii="Myriad Pro" w:hAnsi="Myriad Pro" w:cs="Times New Roman"/>
          <w:sz w:val="20"/>
          <w:szCs w:val="20"/>
          <w:lang w:val="en-US"/>
        </w:rPr>
        <w:t>juice,</w:t>
      </w:r>
      <w:proofErr w:type="gramEnd"/>
      <w:r w:rsidRPr="006C2580">
        <w:rPr>
          <w:rFonts w:ascii="Myriad Pro" w:hAnsi="Myriad Pro" w:cs="Times New Roman"/>
          <w:sz w:val="20"/>
          <w:szCs w:val="20"/>
          <w:lang w:val="en-US"/>
        </w:rPr>
        <w:t xml:space="preserve"> it leads the ranking of foreign sales of the complex of soybean, bran, oil and grain (MINISTRY OF AGRICULTURE, 2016). The model of large-scale food production adopted in the country is monoculture, which provides for the cultivation of only one type of agricultural product, which generates serious impacts on the soil. In this technique of cultivation, it is common to log and burn the planting area, interrupting a natural process of nutrient replacement, leaving the soil poor and consequently decreasing productivity (CARPENEDO; MIELNICZUK, 1990).</w:t>
      </w:r>
    </w:p>
    <w:p w:rsidR="00874177" w:rsidRPr="006C2580" w:rsidRDefault="00874177" w:rsidP="00874177">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In this sort of production, the risk of pests is imminent with an exaggerated use of pesticides, which directly affects an economy and a society, products can be devalued and all production can be put at risk. Monoculture also causes rural exodus, as it reduces the use of labor, causing the gradual disappearance of cultural traditions in rural areas, weakening family farming. The rural exodus can culminate in the agglomeration process in the urban peripheries, harming the quality of life of the population. </w:t>
      </w:r>
      <w:proofErr w:type="gramStart"/>
      <w:r w:rsidRPr="006C2580">
        <w:rPr>
          <w:rFonts w:ascii="Myriad Pro" w:hAnsi="Myriad Pro" w:cs="Times New Roman"/>
          <w:sz w:val="20"/>
          <w:szCs w:val="20"/>
          <w:lang w:val="en-US"/>
        </w:rPr>
        <w:t>(MAZOYER and ROUDART, 2010).</w:t>
      </w:r>
      <w:proofErr w:type="gramEnd"/>
    </w:p>
    <w:p w:rsidR="00874177" w:rsidRPr="006C2580" w:rsidRDefault="00874177" w:rsidP="00874177">
      <w:pPr>
        <w:ind w:firstLine="270"/>
        <w:jc w:val="both"/>
        <w:rPr>
          <w:rFonts w:ascii="Myriad Pro" w:hAnsi="Myriad Pro" w:cs="Times New Roman"/>
          <w:sz w:val="20"/>
          <w:szCs w:val="20"/>
          <w:lang w:val="en-US"/>
        </w:rPr>
      </w:pP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shows itself as a possibility of strengthening small producers, facing an unfavorable scenario. It is considered a solidarity economy and resurfaces in the current context as a reaction to unemployment and the loss of basic social guarantees, giving the rural man autonomy. The basic premise of </w:t>
      </w: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is to bring together individuals to exchange benefits from mutual aid. </w:t>
      </w:r>
      <w:proofErr w:type="gramStart"/>
      <w:r w:rsidRPr="006C2580">
        <w:rPr>
          <w:rFonts w:ascii="Myriad Pro" w:hAnsi="Myriad Pro" w:cs="Times New Roman"/>
          <w:sz w:val="20"/>
          <w:szCs w:val="20"/>
          <w:lang w:val="en-US"/>
        </w:rPr>
        <w:t>(NAMORADO, 2006).</w:t>
      </w:r>
      <w:proofErr w:type="gramEnd"/>
    </w:p>
    <w:p w:rsidR="00874177" w:rsidRPr="006C2580" w:rsidRDefault="00874177" w:rsidP="00874177">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We can consider as a cooperative, the organization of individuals in a democratic </w:t>
      </w:r>
      <w:r w:rsidRPr="006C2580">
        <w:rPr>
          <w:rFonts w:ascii="Myriad Pro" w:hAnsi="Myriad Pro" w:cs="Times New Roman"/>
          <w:sz w:val="20"/>
          <w:szCs w:val="20"/>
          <w:lang w:val="en-US"/>
        </w:rPr>
        <w:lastRenderedPageBreak/>
        <w:t>structure, emphasizing self-management and the distribution of resources. Therefore, they work in search of a common good, through organized and standardized structures for production (SCOPINHO, 2007).</w:t>
      </w:r>
    </w:p>
    <w:p w:rsidR="00874177" w:rsidRPr="006C2580" w:rsidRDefault="00874177" w:rsidP="00874177">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This paper, in the first instance, bases the discussions on design and territory, proposed by </w:t>
      </w:r>
      <w:proofErr w:type="spellStart"/>
      <w:r w:rsidRPr="006C2580">
        <w:rPr>
          <w:rFonts w:ascii="Myriad Pro" w:hAnsi="Myriad Pro" w:cs="Times New Roman"/>
          <w:sz w:val="20"/>
          <w:szCs w:val="20"/>
          <w:lang w:val="en-US"/>
        </w:rPr>
        <w:t>Krucken</w:t>
      </w:r>
      <w:proofErr w:type="spellEnd"/>
      <w:r w:rsidRPr="006C2580">
        <w:rPr>
          <w:rFonts w:ascii="Myriad Pro" w:hAnsi="Myriad Pro" w:cs="Times New Roman"/>
          <w:sz w:val="20"/>
          <w:szCs w:val="20"/>
          <w:lang w:val="en-US"/>
        </w:rPr>
        <w:t xml:space="preserve"> (2009), and systemic design by </w:t>
      </w:r>
      <w:proofErr w:type="spellStart"/>
      <w:r w:rsidRPr="006C2580">
        <w:rPr>
          <w:rFonts w:ascii="Myriad Pro" w:hAnsi="Myriad Pro" w:cs="Times New Roman"/>
          <w:sz w:val="20"/>
          <w:szCs w:val="20"/>
          <w:lang w:val="en-US"/>
        </w:rPr>
        <w:t>Bistagnino</w:t>
      </w:r>
      <w:proofErr w:type="spellEnd"/>
      <w:r w:rsidRPr="006C2580">
        <w:rPr>
          <w:rFonts w:ascii="Myriad Pro" w:hAnsi="Myriad Pro" w:cs="Times New Roman"/>
          <w:sz w:val="20"/>
          <w:szCs w:val="20"/>
          <w:lang w:val="en-US"/>
        </w:rPr>
        <w:t xml:space="preserve"> (2009). The Brazilian cooperatives analyzed: </w:t>
      </w:r>
      <w:proofErr w:type="spellStart"/>
      <w:r w:rsidRPr="006C2580">
        <w:rPr>
          <w:rFonts w:ascii="Myriad Pro" w:hAnsi="Myriad Pro" w:cs="Times New Roman"/>
          <w:sz w:val="20"/>
          <w:szCs w:val="20"/>
          <w:lang w:val="en-US"/>
        </w:rPr>
        <w:t>Coopercuc</w:t>
      </w:r>
      <w:proofErr w:type="spellEnd"/>
      <w:r w:rsidRPr="006C2580">
        <w:rPr>
          <w:rFonts w:ascii="Myriad Pro" w:hAnsi="Myriad Pro" w:cs="Times New Roman"/>
          <w:sz w:val="20"/>
          <w:szCs w:val="20"/>
          <w:lang w:val="en-US"/>
        </w:rPr>
        <w:t xml:space="preserve">, </w:t>
      </w: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and </w:t>
      </w:r>
      <w:proofErr w:type="spellStart"/>
      <w:r w:rsidRPr="006C2580">
        <w:rPr>
          <w:rFonts w:ascii="Myriad Pro" w:hAnsi="Myriad Pro" w:cs="Times New Roman"/>
          <w:sz w:val="20"/>
          <w:szCs w:val="20"/>
          <w:lang w:val="en-US"/>
        </w:rPr>
        <w:t>Cooperapas</w:t>
      </w:r>
      <w:proofErr w:type="spellEnd"/>
      <w:r w:rsidRPr="006C2580">
        <w:rPr>
          <w:rFonts w:ascii="Myriad Pro" w:hAnsi="Myriad Pro" w:cs="Times New Roman"/>
          <w:sz w:val="20"/>
          <w:szCs w:val="20"/>
          <w:lang w:val="en-US"/>
        </w:rPr>
        <w:t xml:space="preserve"> are formed by small agricultural producers. They were chosen for analysis by their perception and awareness of environmental and social issues. This insight creates an environment conducive to the use of design tools that can support their processes and products. This insight creates an environment conducive to the use of design tools that can support your processes and products. The three cooperatives, contrary to the current logic of production in Brazilian Agriculture, rely on organic production. </w:t>
      </w:r>
    </w:p>
    <w:p w:rsidR="00874177" w:rsidRPr="00874177" w:rsidRDefault="00874177" w:rsidP="00874177">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PROCEDURES AND METHODS</w:t>
      </w:r>
    </w:p>
    <w:p w:rsidR="00874177" w:rsidRPr="006C2580" w:rsidRDefault="00874177" w:rsidP="00874177">
      <w:pPr>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 xml:space="preserve">In order to base the analysis of the research, a literature review was carried out about methodology and design actions for the valorization of local products. It started from the question of how their concepts could guide aspects inherent to the valorization of the territory. And how these territories could seek the autonomy for their local communities, through the social, cultural and environmental sustainability in the long term. The cooperatives chosen were: </w:t>
      </w:r>
      <w:proofErr w:type="spellStart"/>
      <w:r w:rsidRPr="006C2580">
        <w:rPr>
          <w:rFonts w:ascii="Myriad Pro" w:hAnsi="Myriad Pro" w:cs="Times New Roman"/>
          <w:sz w:val="20"/>
          <w:szCs w:val="20"/>
          <w:lang w:val="en-US"/>
        </w:rPr>
        <w:t>Copacaju</w:t>
      </w:r>
      <w:proofErr w:type="spellEnd"/>
      <w:r w:rsidRPr="006C2580">
        <w:rPr>
          <w:rFonts w:ascii="Myriad Pro" w:hAnsi="Myriad Pro" w:cs="Times New Roman"/>
          <w:sz w:val="20"/>
          <w:szCs w:val="20"/>
          <w:lang w:val="en-US"/>
        </w:rPr>
        <w:t xml:space="preserve">-CE, </w:t>
      </w: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-MG and </w:t>
      </w:r>
      <w:proofErr w:type="spellStart"/>
      <w:r w:rsidRPr="006C2580">
        <w:rPr>
          <w:rFonts w:ascii="Myriad Pro" w:hAnsi="Myriad Pro" w:cs="Times New Roman"/>
          <w:sz w:val="20"/>
          <w:szCs w:val="20"/>
          <w:lang w:val="en-US"/>
        </w:rPr>
        <w:t>Coopercuc</w:t>
      </w:r>
      <w:proofErr w:type="spellEnd"/>
      <w:r w:rsidRPr="006C2580">
        <w:rPr>
          <w:rFonts w:ascii="Myriad Pro" w:hAnsi="Myriad Pro" w:cs="Times New Roman"/>
          <w:sz w:val="20"/>
          <w:szCs w:val="20"/>
          <w:lang w:val="en-US"/>
        </w:rPr>
        <w:t xml:space="preserve">-BA, all distributed in Brazilian </w:t>
      </w:r>
      <w:proofErr w:type="spellStart"/>
      <w:r w:rsidRPr="006C2580">
        <w:rPr>
          <w:rFonts w:ascii="Myriad Pro" w:hAnsi="Myriad Pro" w:cs="Times New Roman"/>
          <w:sz w:val="20"/>
          <w:szCs w:val="20"/>
          <w:lang w:val="en-US"/>
        </w:rPr>
        <w:t>Cerrado</w:t>
      </w:r>
      <w:proofErr w:type="spellEnd"/>
      <w:r w:rsidRPr="006C2580">
        <w:rPr>
          <w:rFonts w:ascii="Myriad Pro" w:hAnsi="Myriad Pro" w:cs="Times New Roman"/>
          <w:sz w:val="20"/>
          <w:szCs w:val="20"/>
          <w:lang w:val="en-US"/>
        </w:rPr>
        <w:t xml:space="preserve"> and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regions, have the potential to produce organic food. It should be noted that all organizations had the contribution of design to the conception of products, at various levels, from the revitalization of visual identity and packaging, to the repositioning of products in the domestic and external market.</w:t>
      </w:r>
    </w:p>
    <w:p w:rsidR="00874177" w:rsidRDefault="00874177" w:rsidP="00874177">
      <w:pPr>
        <w:spacing w:after="120"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lastRenderedPageBreak/>
        <w:t xml:space="preserve">The three cooperatives are part of the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and </w:t>
      </w:r>
      <w:proofErr w:type="spellStart"/>
      <w:r w:rsidRPr="006C2580">
        <w:rPr>
          <w:rFonts w:ascii="Myriad Pro" w:hAnsi="Myriad Pro" w:cs="Times New Roman"/>
          <w:sz w:val="20"/>
          <w:szCs w:val="20"/>
          <w:lang w:val="en-US"/>
        </w:rPr>
        <w:t>Cerrado</w:t>
      </w:r>
      <w:proofErr w:type="spellEnd"/>
      <w:r w:rsidRPr="006C2580">
        <w:rPr>
          <w:rFonts w:ascii="Myriad Pro" w:hAnsi="Myriad Pro" w:cs="Times New Roman"/>
          <w:sz w:val="20"/>
          <w:szCs w:val="20"/>
          <w:lang w:val="en-US"/>
        </w:rPr>
        <w:t xml:space="preserve"> Eco Productive Communities </w:t>
      </w:r>
      <w:r w:rsidR="006C2580" w:rsidRPr="006C2580">
        <w:rPr>
          <w:rFonts w:ascii="Myriad Pro" w:hAnsi="Myriad Pro" w:cs="Times New Roman"/>
          <w:sz w:val="20"/>
          <w:szCs w:val="20"/>
          <w:lang w:val="en-US"/>
        </w:rPr>
        <w:t>Network,</w:t>
      </w:r>
      <w:r w:rsidRPr="006C2580">
        <w:rPr>
          <w:rFonts w:ascii="Myriad Pro" w:hAnsi="Myriad Pro" w:cs="Times New Roman"/>
          <w:sz w:val="20"/>
          <w:szCs w:val="20"/>
          <w:lang w:val="en-US"/>
        </w:rPr>
        <w:t xml:space="preserve"> a space of articulation formed since 2006 that seeks to create networks among producers of family agriculture for the promotion of products from these two biomes, so characteristic of the country. </w:t>
      </w:r>
      <w:r w:rsidRPr="00874177">
        <w:rPr>
          <w:rFonts w:ascii="Myriad Pro" w:hAnsi="Myriad Pro" w:cs="Times New Roman"/>
          <w:sz w:val="20"/>
          <w:szCs w:val="20"/>
          <w:lang w:val="en-US"/>
        </w:rPr>
        <w:t xml:space="preserve">Currently, </w:t>
      </w:r>
      <w:proofErr w:type="spellStart"/>
      <w:r w:rsidRPr="00874177">
        <w:rPr>
          <w:rFonts w:ascii="Myriad Pro" w:hAnsi="Myriad Pro" w:cs="Times New Roman"/>
          <w:sz w:val="20"/>
          <w:szCs w:val="20"/>
          <w:lang w:val="en-US"/>
        </w:rPr>
        <w:t>Caatinga</w:t>
      </w:r>
      <w:proofErr w:type="spellEnd"/>
      <w:r w:rsidRPr="00874177">
        <w:rPr>
          <w:rFonts w:ascii="Myriad Pro" w:hAnsi="Myriad Pro" w:cs="Times New Roman"/>
          <w:sz w:val="20"/>
          <w:szCs w:val="20"/>
          <w:lang w:val="en-US"/>
        </w:rPr>
        <w:t xml:space="preserve"> and </w:t>
      </w:r>
      <w:proofErr w:type="spellStart"/>
      <w:r w:rsidRPr="00874177">
        <w:rPr>
          <w:rFonts w:ascii="Myriad Pro" w:hAnsi="Myriad Pro" w:cs="Times New Roman"/>
          <w:sz w:val="20"/>
          <w:szCs w:val="20"/>
          <w:lang w:val="en-US"/>
        </w:rPr>
        <w:t>Cerrado</w:t>
      </w:r>
      <w:proofErr w:type="spellEnd"/>
      <w:r w:rsidRPr="00874177">
        <w:rPr>
          <w:rFonts w:ascii="Myriad Pro" w:hAnsi="Myriad Pro" w:cs="Times New Roman"/>
          <w:sz w:val="20"/>
          <w:szCs w:val="20"/>
          <w:lang w:val="en-US"/>
        </w:rPr>
        <w:t xml:space="preserve"> operate in a universe of more than 20 thousand families, represented in 200 projects in 20 networks located in 14 Brazilian states, as shown in Figure 1:</w:t>
      </w:r>
    </w:p>
    <w:p w:rsidR="004C7A0A" w:rsidRDefault="004C7A0A" w:rsidP="00874177">
      <w:pPr>
        <w:spacing w:after="120" w:line="280" w:lineRule="exact"/>
        <w:ind w:firstLine="284"/>
        <w:jc w:val="both"/>
        <w:rPr>
          <w:rFonts w:ascii="Myriad Pro" w:hAnsi="Myriad Pro" w:cs="Times New Roman"/>
          <w:sz w:val="20"/>
          <w:szCs w:val="20"/>
          <w:lang w:val="en-US"/>
        </w:rPr>
      </w:pPr>
    </w:p>
    <w:p w:rsidR="00F252AF" w:rsidRDefault="00F252AF" w:rsidP="00874177">
      <w:pPr>
        <w:spacing w:after="120" w:line="280" w:lineRule="exact"/>
        <w:ind w:firstLine="284"/>
        <w:jc w:val="both"/>
        <w:rPr>
          <w:rFonts w:ascii="Myriad Pro" w:hAnsi="Myriad Pro" w:cs="Times New Roman"/>
          <w:sz w:val="20"/>
          <w:szCs w:val="20"/>
          <w:lang w:val="en-US"/>
        </w:rPr>
      </w:pPr>
    </w:p>
    <w:p w:rsidR="00F252AF" w:rsidRDefault="00F252AF" w:rsidP="00874177">
      <w:pPr>
        <w:spacing w:after="120" w:line="280" w:lineRule="exact"/>
        <w:ind w:firstLine="284"/>
        <w:jc w:val="both"/>
        <w:rPr>
          <w:rFonts w:ascii="Myriad Pro" w:hAnsi="Myriad Pro" w:cs="Times New Roman"/>
          <w:sz w:val="20"/>
          <w:szCs w:val="20"/>
          <w:lang w:val="en-US"/>
        </w:rPr>
      </w:pPr>
    </w:p>
    <w:p w:rsidR="00F252AF" w:rsidRDefault="00F252AF" w:rsidP="00874177">
      <w:pPr>
        <w:spacing w:after="120" w:line="280" w:lineRule="exact"/>
        <w:ind w:firstLine="284"/>
        <w:jc w:val="both"/>
        <w:rPr>
          <w:rFonts w:ascii="Myriad Pro" w:hAnsi="Myriad Pro" w:cs="Times New Roman"/>
          <w:sz w:val="20"/>
          <w:szCs w:val="20"/>
          <w:lang w:val="en-US"/>
        </w:rPr>
      </w:pPr>
    </w:p>
    <w:p w:rsidR="00F252AF" w:rsidRDefault="00F252AF" w:rsidP="00874177">
      <w:pPr>
        <w:spacing w:after="120" w:line="280" w:lineRule="exact"/>
        <w:ind w:firstLine="284"/>
        <w:jc w:val="both"/>
        <w:rPr>
          <w:rFonts w:ascii="Myriad Pro" w:hAnsi="Myriad Pro" w:cs="Times New Roman"/>
          <w:sz w:val="20"/>
          <w:szCs w:val="20"/>
          <w:lang w:val="en-US"/>
        </w:rPr>
      </w:pPr>
    </w:p>
    <w:p w:rsidR="004C7A0A" w:rsidRPr="004C7A0A" w:rsidRDefault="004C7A0A" w:rsidP="004C7A0A">
      <w:pPr>
        <w:jc w:val="center"/>
        <w:rPr>
          <w:rFonts w:ascii="Myriad Pro" w:eastAsia="Times New Roman" w:hAnsi="Myriad Pro" w:cs="Times New Roman"/>
          <w:sz w:val="16"/>
          <w:szCs w:val="16"/>
          <w:lang w:val="en-US"/>
        </w:rPr>
      </w:pPr>
      <w:r w:rsidRPr="004C7A0A">
        <w:rPr>
          <w:rFonts w:ascii="Myriad Pro" w:eastAsia="Times New Roman" w:hAnsi="Myriad Pro" w:cs="Times New Roman"/>
          <w:sz w:val="16"/>
          <w:szCs w:val="16"/>
          <w:lang w:val="en-US"/>
        </w:rPr>
        <w:t xml:space="preserve">Figure 01: Action network of the </w:t>
      </w:r>
      <w:proofErr w:type="spellStart"/>
      <w:r w:rsidRPr="004C7A0A">
        <w:rPr>
          <w:rFonts w:ascii="Myriad Pro" w:eastAsia="Times New Roman" w:hAnsi="Myriad Pro" w:cs="Times New Roman"/>
          <w:sz w:val="16"/>
          <w:szCs w:val="16"/>
          <w:lang w:val="en-US"/>
        </w:rPr>
        <w:t>Caatinga</w:t>
      </w:r>
      <w:proofErr w:type="spellEnd"/>
      <w:r w:rsidRPr="004C7A0A">
        <w:rPr>
          <w:rFonts w:ascii="Myriad Pro" w:eastAsia="Times New Roman" w:hAnsi="Myriad Pro" w:cs="Times New Roman"/>
          <w:sz w:val="16"/>
          <w:szCs w:val="16"/>
          <w:lang w:val="en-US"/>
        </w:rPr>
        <w:t xml:space="preserve"> </w:t>
      </w:r>
      <w:proofErr w:type="spellStart"/>
      <w:r w:rsidRPr="004C7A0A">
        <w:rPr>
          <w:rFonts w:ascii="Myriad Pro" w:eastAsia="Times New Roman" w:hAnsi="Myriad Pro" w:cs="Times New Roman"/>
          <w:sz w:val="16"/>
          <w:szCs w:val="16"/>
          <w:lang w:val="en-US"/>
        </w:rPr>
        <w:t>Cerrado</w:t>
      </w:r>
      <w:proofErr w:type="spellEnd"/>
      <w:r w:rsidRPr="004C7A0A">
        <w:rPr>
          <w:rFonts w:ascii="Myriad Pro" w:eastAsia="Times New Roman" w:hAnsi="Myriad Pro" w:cs="Times New Roman"/>
          <w:sz w:val="16"/>
          <w:szCs w:val="16"/>
          <w:lang w:val="en-US"/>
        </w:rPr>
        <w:t xml:space="preserve"> Eco Produ</w:t>
      </w:r>
      <w:r>
        <w:rPr>
          <w:rFonts w:ascii="Myriad Pro" w:eastAsia="Times New Roman" w:hAnsi="Myriad Pro" w:cs="Times New Roman"/>
          <w:sz w:val="16"/>
          <w:szCs w:val="16"/>
          <w:lang w:val="en-US"/>
        </w:rPr>
        <w:t>ctive Communities in the count</w:t>
      </w:r>
      <w:r w:rsidRPr="004C7A0A">
        <w:rPr>
          <w:rFonts w:ascii="Myriad Pro" w:eastAsia="Times New Roman" w:hAnsi="Myriad Pro" w:cs="Times New Roman"/>
          <w:sz w:val="16"/>
          <w:szCs w:val="16"/>
          <w:lang w:val="en-US"/>
        </w:rPr>
        <w:t>ry</w:t>
      </w:r>
    </w:p>
    <w:p w:rsidR="00874177" w:rsidRDefault="004C7A0A" w:rsidP="00874177">
      <w:pPr>
        <w:spacing w:after="120" w:line="280" w:lineRule="exact"/>
        <w:ind w:firstLine="284"/>
        <w:jc w:val="both"/>
        <w:rPr>
          <w:rFonts w:ascii="Myriad Pro" w:hAnsi="Myriad Pro" w:cs="Times New Roman"/>
          <w:sz w:val="20"/>
          <w:szCs w:val="20"/>
          <w:lang w:val="en-US"/>
        </w:rPr>
      </w:pPr>
      <w:r>
        <w:rPr>
          <w:noProof/>
          <w:lang w:eastAsia="pt-BR"/>
        </w:rPr>
        <w:drawing>
          <wp:anchor distT="0" distB="0" distL="114300" distR="114300" simplePos="0" relativeHeight="251790848" behindDoc="0" locked="0" layoutInCell="1" allowOverlap="1" wp14:anchorId="2341487E" wp14:editId="1A86D53B">
            <wp:simplePos x="0" y="0"/>
            <wp:positionH relativeFrom="column">
              <wp:posOffset>587375</wp:posOffset>
            </wp:positionH>
            <wp:positionV relativeFrom="paragraph">
              <wp:posOffset>64135</wp:posOffset>
            </wp:positionV>
            <wp:extent cx="1657350" cy="1466850"/>
            <wp:effectExtent l="0" t="0" r="0" b="0"/>
            <wp:wrapSquare wrapText="bothSides"/>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extLst>
                        <a:ext uri="{28A0092B-C50C-407E-A947-70E740481C1C}">
                          <a14:useLocalDpi xmlns:a14="http://schemas.microsoft.com/office/drawing/2010/main" val="0"/>
                        </a:ext>
                      </a:extLst>
                    </a:blip>
                    <a:srcRect t="14932"/>
                    <a:stretch>
                      <a:fillRect/>
                    </a:stretch>
                  </pic:blipFill>
                  <pic:spPr>
                    <a:xfrm>
                      <a:off x="0" y="0"/>
                      <a:ext cx="1657350" cy="1466850"/>
                    </a:xfrm>
                    <a:prstGeom prst="rect">
                      <a:avLst/>
                    </a:prstGeom>
                    <a:ln/>
                  </pic:spPr>
                </pic:pic>
              </a:graphicData>
            </a:graphic>
            <wp14:sizeRelH relativeFrom="page">
              <wp14:pctWidth>0</wp14:pctWidth>
            </wp14:sizeRelH>
            <wp14:sizeRelV relativeFrom="page">
              <wp14:pctHeight>0</wp14:pctHeight>
            </wp14:sizeRelV>
          </wp:anchor>
        </w:drawing>
      </w:r>
    </w:p>
    <w:p w:rsidR="004C7A0A" w:rsidRDefault="004C7A0A" w:rsidP="00874177">
      <w:pPr>
        <w:spacing w:after="120" w:line="280" w:lineRule="exact"/>
        <w:ind w:firstLine="284"/>
        <w:jc w:val="both"/>
        <w:rPr>
          <w:rFonts w:ascii="Myriad Pro" w:hAnsi="Myriad Pro" w:cs="Times New Roman"/>
          <w:sz w:val="20"/>
          <w:szCs w:val="20"/>
          <w:lang w:val="en-US"/>
        </w:rPr>
      </w:pPr>
    </w:p>
    <w:p w:rsidR="004C7A0A" w:rsidRDefault="004C7A0A" w:rsidP="00874177">
      <w:pPr>
        <w:spacing w:after="120" w:line="280" w:lineRule="exact"/>
        <w:ind w:firstLine="284"/>
        <w:jc w:val="both"/>
        <w:rPr>
          <w:rFonts w:ascii="Myriad Pro" w:hAnsi="Myriad Pro" w:cs="Times New Roman"/>
          <w:sz w:val="20"/>
          <w:szCs w:val="20"/>
          <w:lang w:val="en-US"/>
        </w:rPr>
      </w:pPr>
    </w:p>
    <w:p w:rsidR="004C7A0A" w:rsidRDefault="004C7A0A" w:rsidP="00874177">
      <w:pPr>
        <w:spacing w:after="120" w:line="280" w:lineRule="exact"/>
        <w:ind w:firstLine="284"/>
        <w:jc w:val="both"/>
        <w:rPr>
          <w:rFonts w:ascii="Myriad Pro" w:hAnsi="Myriad Pro" w:cs="Times New Roman"/>
          <w:sz w:val="20"/>
          <w:szCs w:val="20"/>
          <w:lang w:val="en-US"/>
        </w:rPr>
      </w:pPr>
    </w:p>
    <w:p w:rsidR="004C7A0A" w:rsidRDefault="004C7A0A" w:rsidP="00874177">
      <w:pPr>
        <w:spacing w:after="120" w:line="280" w:lineRule="exact"/>
        <w:ind w:firstLine="284"/>
        <w:jc w:val="both"/>
        <w:rPr>
          <w:rFonts w:ascii="Myriad Pro" w:hAnsi="Myriad Pro" w:cs="Times New Roman"/>
          <w:sz w:val="20"/>
          <w:szCs w:val="20"/>
          <w:lang w:val="en-US"/>
        </w:rPr>
      </w:pPr>
    </w:p>
    <w:p w:rsidR="004C7A0A" w:rsidRDefault="004C7A0A" w:rsidP="004C7A0A">
      <w:pPr>
        <w:spacing w:after="120" w:line="280" w:lineRule="exact"/>
        <w:jc w:val="both"/>
        <w:rPr>
          <w:rFonts w:ascii="Myriad Pro" w:hAnsi="Myriad Pro" w:cs="Times New Roman"/>
          <w:sz w:val="20"/>
          <w:szCs w:val="20"/>
          <w:lang w:val="en-US"/>
        </w:rPr>
      </w:pPr>
    </w:p>
    <w:p w:rsidR="004C7A0A" w:rsidRPr="004C7A0A" w:rsidRDefault="004C7A0A" w:rsidP="004C7A0A">
      <w:pPr>
        <w:spacing w:after="120" w:line="280" w:lineRule="exact"/>
        <w:jc w:val="both"/>
        <w:rPr>
          <w:rFonts w:ascii="Myriad Pro" w:hAnsi="Myriad Pro" w:cs="Times New Roman"/>
          <w:sz w:val="16"/>
          <w:szCs w:val="16"/>
          <w:lang w:val="en-US"/>
        </w:rPr>
      </w:pPr>
    </w:p>
    <w:p w:rsidR="00874177" w:rsidRPr="004C7A0A" w:rsidRDefault="004C7A0A" w:rsidP="004C7A0A">
      <w:pPr>
        <w:jc w:val="right"/>
        <w:rPr>
          <w:rFonts w:ascii="Myriad Pro" w:eastAsia="Times New Roman" w:hAnsi="Myriad Pro" w:cs="Times New Roman"/>
          <w:sz w:val="16"/>
          <w:szCs w:val="16"/>
          <w:lang w:val="en-US"/>
        </w:rPr>
      </w:pPr>
      <w:r w:rsidRPr="004C7A0A">
        <w:rPr>
          <w:rFonts w:ascii="Myriad Pro" w:eastAsia="Times New Roman" w:hAnsi="Myriad Pro" w:cs="Times New Roman"/>
          <w:sz w:val="16"/>
          <w:szCs w:val="16"/>
          <w:lang w:val="en-US"/>
        </w:rPr>
        <w:t>Source:</w:t>
      </w:r>
      <w:r>
        <w:rPr>
          <w:rFonts w:ascii="Myriad Pro" w:eastAsia="Times New Roman" w:hAnsi="Myriad Pro" w:cs="Times New Roman"/>
          <w:sz w:val="16"/>
          <w:szCs w:val="16"/>
          <w:lang w:val="en-US"/>
        </w:rPr>
        <w:t xml:space="preserve"> http://www.caatingacerrado.com.</w:t>
      </w:r>
      <w:r w:rsidRPr="004C7A0A">
        <w:rPr>
          <w:rFonts w:ascii="Myriad Pro" w:eastAsia="Times New Roman" w:hAnsi="Myriad Pro" w:cs="Times New Roman"/>
          <w:sz w:val="16"/>
          <w:szCs w:val="16"/>
          <w:lang w:val="en-US"/>
        </w:rPr>
        <w:t>br/</w:t>
      </w:r>
    </w:p>
    <w:p w:rsidR="004C7A0A" w:rsidRPr="004C7A0A" w:rsidRDefault="00874177" w:rsidP="004C7A0A">
      <w:pPr>
        <w:ind w:firstLine="270"/>
        <w:jc w:val="both"/>
        <w:rPr>
          <w:rFonts w:ascii="Myriad Pro" w:hAnsi="Myriad Pro" w:cs="Times New Roman"/>
          <w:sz w:val="20"/>
          <w:szCs w:val="20"/>
          <w:lang w:val="en-US"/>
        </w:rPr>
      </w:pPr>
      <w:r w:rsidRPr="004C7A0A">
        <w:rPr>
          <w:rFonts w:ascii="Myriad Pro" w:hAnsi="Myriad Pro" w:cs="Times New Roman"/>
          <w:sz w:val="20"/>
          <w:szCs w:val="20"/>
          <w:lang w:val="en-US"/>
        </w:rPr>
        <w:t xml:space="preserve">In addition, </w:t>
      </w:r>
      <w:proofErr w:type="spellStart"/>
      <w:r w:rsidRPr="004C7A0A">
        <w:rPr>
          <w:rFonts w:ascii="Myriad Pro" w:hAnsi="Myriad Pro" w:cs="Times New Roman"/>
          <w:sz w:val="20"/>
          <w:szCs w:val="20"/>
          <w:lang w:val="en-US"/>
        </w:rPr>
        <w:t>Rede</w:t>
      </w:r>
      <w:proofErr w:type="spellEnd"/>
      <w:r w:rsidRPr="004C7A0A">
        <w:rPr>
          <w:rFonts w:ascii="Myriad Pro" w:hAnsi="Myriad Pro" w:cs="Times New Roman"/>
          <w:sz w:val="20"/>
          <w:szCs w:val="20"/>
          <w:lang w:val="en-US"/>
        </w:rPr>
        <w:t xml:space="preserve"> </w:t>
      </w:r>
      <w:proofErr w:type="spellStart"/>
      <w:r w:rsidRPr="004C7A0A">
        <w:rPr>
          <w:rFonts w:ascii="Myriad Pro" w:hAnsi="Myriad Pro" w:cs="Times New Roman"/>
          <w:sz w:val="20"/>
          <w:szCs w:val="20"/>
          <w:lang w:val="en-US"/>
        </w:rPr>
        <w:t>Caatinga</w:t>
      </w:r>
      <w:proofErr w:type="spellEnd"/>
      <w:r w:rsidRPr="004C7A0A">
        <w:rPr>
          <w:rFonts w:ascii="Myriad Pro" w:hAnsi="Myriad Pro" w:cs="Times New Roman"/>
          <w:sz w:val="20"/>
          <w:szCs w:val="20"/>
          <w:lang w:val="en-US"/>
        </w:rPr>
        <w:t xml:space="preserve"> and </w:t>
      </w:r>
      <w:proofErr w:type="spellStart"/>
      <w:r w:rsidRPr="004C7A0A">
        <w:rPr>
          <w:rFonts w:ascii="Myriad Pro" w:hAnsi="Myriad Pro" w:cs="Times New Roman"/>
          <w:sz w:val="20"/>
          <w:szCs w:val="20"/>
          <w:lang w:val="en-US"/>
        </w:rPr>
        <w:t>Cerrado</w:t>
      </w:r>
      <w:proofErr w:type="spellEnd"/>
      <w:r w:rsidRPr="004C7A0A">
        <w:rPr>
          <w:rFonts w:ascii="Myriad Pro" w:hAnsi="Myriad Pro" w:cs="Times New Roman"/>
          <w:sz w:val="20"/>
          <w:szCs w:val="20"/>
          <w:lang w:val="en-US"/>
        </w:rPr>
        <w:t xml:space="preserve"> Eco Productive Communities </w:t>
      </w:r>
      <w:proofErr w:type="gramStart"/>
      <w:r w:rsidR="006C2580">
        <w:rPr>
          <w:rFonts w:ascii="Myriad Pro" w:hAnsi="Myriad Pro" w:cs="Times New Roman"/>
          <w:sz w:val="20"/>
          <w:szCs w:val="20"/>
          <w:lang w:val="en-US"/>
        </w:rPr>
        <w:t>has</w:t>
      </w:r>
      <w:proofErr w:type="gramEnd"/>
      <w:r w:rsidRPr="004C7A0A">
        <w:rPr>
          <w:rFonts w:ascii="Myriad Pro" w:hAnsi="Myriad Pro" w:cs="Times New Roman"/>
          <w:sz w:val="20"/>
          <w:szCs w:val="20"/>
          <w:lang w:val="en-US"/>
        </w:rPr>
        <w:t xml:space="preserve"> partnerships with the Brazilian federal government and international non-governmental organizations. </w:t>
      </w:r>
      <w:r w:rsidRPr="006C2580">
        <w:rPr>
          <w:rFonts w:ascii="Myriad Pro" w:hAnsi="Myriad Pro" w:cs="Times New Roman"/>
          <w:sz w:val="20"/>
          <w:szCs w:val="20"/>
          <w:lang w:val="en-US"/>
        </w:rPr>
        <w:t xml:space="preserve">The main objectives of this organization are articulation, communication, capacity building and access to markets. In addition, they have the job of encouraging the certification of enterprises, such as the organic production seal, and the defense of fair trade (CAATINGA CERRADO, 2012). </w:t>
      </w:r>
      <w:r w:rsidRPr="004C7A0A">
        <w:rPr>
          <w:rFonts w:ascii="Myriad Pro" w:hAnsi="Myriad Pro" w:cs="Times New Roman"/>
          <w:sz w:val="20"/>
          <w:szCs w:val="20"/>
          <w:lang w:val="en-US"/>
        </w:rPr>
        <w:t>The following chart lists the information for each cooperative:</w:t>
      </w:r>
    </w:p>
    <w:p w:rsidR="004C7A0A" w:rsidRPr="004C7A0A" w:rsidRDefault="004C7A0A" w:rsidP="004C7A0A">
      <w:pPr>
        <w:jc w:val="center"/>
        <w:rPr>
          <w:rFonts w:ascii="Myriad Pro" w:hAnsi="Myriad Pro" w:cs="Times New Roman"/>
          <w:sz w:val="16"/>
          <w:szCs w:val="16"/>
          <w:lang w:val="en-US"/>
        </w:rPr>
      </w:pPr>
      <w:r w:rsidRPr="004C7A0A">
        <w:rPr>
          <w:rFonts w:ascii="Myriad Pro" w:eastAsia="Times New Roman" w:hAnsi="Myriad Pro" w:cs="Times New Roman"/>
          <w:sz w:val="16"/>
          <w:szCs w:val="16"/>
          <w:lang w:val="en-US"/>
        </w:rPr>
        <w:t>Chart 1: Descripti</w:t>
      </w:r>
      <w:r>
        <w:rPr>
          <w:rFonts w:ascii="Myriad Pro" w:eastAsia="Times New Roman" w:hAnsi="Myriad Pro" w:cs="Times New Roman"/>
          <w:sz w:val="16"/>
          <w:szCs w:val="16"/>
          <w:lang w:val="en-US"/>
        </w:rPr>
        <w:t>ve of the cooperatives analyzed</w:t>
      </w:r>
    </w:p>
    <w:tbl>
      <w:tblPr>
        <w:tblW w:w="458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320"/>
      </w:tblGrid>
      <w:tr w:rsidR="00874177" w:rsidRPr="00874177" w:rsidTr="00B417D7">
        <w:trPr>
          <w:trHeight w:val="660"/>
        </w:trPr>
        <w:tc>
          <w:tcPr>
            <w:tcW w:w="2268"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b/>
                <w:sz w:val="20"/>
                <w:szCs w:val="20"/>
              </w:rPr>
            </w:pPr>
            <w:proofErr w:type="spellStart"/>
            <w:r w:rsidRPr="00874177">
              <w:rPr>
                <w:rFonts w:ascii="Myriad Pro" w:hAnsi="Myriad Pro" w:cs="Times New Roman"/>
                <w:b/>
                <w:sz w:val="20"/>
                <w:szCs w:val="20"/>
              </w:rPr>
              <w:lastRenderedPageBreak/>
              <w:t>Cooperative</w:t>
            </w:r>
            <w:proofErr w:type="spellEnd"/>
            <w:r w:rsidRPr="00874177">
              <w:rPr>
                <w:rFonts w:ascii="Myriad Pro" w:hAnsi="Myriad Pro" w:cs="Times New Roman"/>
                <w:b/>
                <w:sz w:val="20"/>
                <w:szCs w:val="20"/>
              </w:rPr>
              <w:t xml:space="preserve">/ </w:t>
            </w:r>
            <w:proofErr w:type="spellStart"/>
            <w:r w:rsidRPr="00874177">
              <w:rPr>
                <w:rFonts w:ascii="Myriad Pro" w:hAnsi="Myriad Pro" w:cs="Times New Roman"/>
                <w:b/>
                <w:sz w:val="20"/>
                <w:szCs w:val="20"/>
              </w:rPr>
              <w:t>Place</w:t>
            </w:r>
            <w:proofErr w:type="spellEnd"/>
            <w:r w:rsidRPr="00874177">
              <w:rPr>
                <w:rFonts w:ascii="Myriad Pro" w:hAnsi="Myriad Pro" w:cs="Times New Roman"/>
                <w:b/>
                <w:sz w:val="20"/>
                <w:szCs w:val="20"/>
              </w:rPr>
              <w:t xml:space="preserve"> of </w:t>
            </w:r>
            <w:proofErr w:type="spellStart"/>
            <w:r w:rsidRPr="00874177">
              <w:rPr>
                <w:rFonts w:ascii="Myriad Pro" w:hAnsi="Myriad Pro" w:cs="Times New Roman"/>
                <w:b/>
                <w:sz w:val="20"/>
                <w:szCs w:val="20"/>
              </w:rPr>
              <w:t>origin</w:t>
            </w:r>
            <w:proofErr w:type="spellEnd"/>
          </w:p>
        </w:tc>
        <w:tc>
          <w:tcPr>
            <w:tcW w:w="2320"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b/>
                <w:sz w:val="20"/>
                <w:szCs w:val="20"/>
              </w:rPr>
            </w:pPr>
            <w:proofErr w:type="spellStart"/>
            <w:r w:rsidRPr="00874177">
              <w:rPr>
                <w:rFonts w:ascii="Myriad Pro" w:hAnsi="Myriad Pro" w:cs="Times New Roman"/>
                <w:b/>
                <w:sz w:val="20"/>
                <w:szCs w:val="20"/>
              </w:rPr>
              <w:t>Description</w:t>
            </w:r>
            <w:proofErr w:type="spellEnd"/>
          </w:p>
        </w:tc>
      </w:tr>
      <w:tr w:rsidR="00874177" w:rsidRPr="00874177" w:rsidTr="00B417D7">
        <w:trPr>
          <w:trHeight w:val="560"/>
        </w:trPr>
        <w:tc>
          <w:tcPr>
            <w:tcW w:w="2268"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b/>
                <w:sz w:val="20"/>
                <w:szCs w:val="20"/>
              </w:rPr>
            </w:pPr>
            <w:proofErr w:type="spellStart"/>
            <w:r w:rsidRPr="00874177">
              <w:rPr>
                <w:rFonts w:ascii="Myriad Pro" w:hAnsi="Myriad Pro" w:cs="Times New Roman"/>
                <w:b/>
                <w:sz w:val="20"/>
                <w:szCs w:val="20"/>
              </w:rPr>
              <w:t>Copacaju</w:t>
            </w:r>
            <w:proofErr w:type="spellEnd"/>
            <w:r w:rsidRPr="00874177">
              <w:rPr>
                <w:rFonts w:ascii="Myriad Pro" w:hAnsi="Myriad Pro" w:cs="Times New Roman"/>
                <w:b/>
                <w:sz w:val="20"/>
                <w:szCs w:val="20"/>
              </w:rPr>
              <w:t>/ Ceará</w:t>
            </w:r>
          </w:p>
        </w:tc>
        <w:tc>
          <w:tcPr>
            <w:tcW w:w="2320"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sz w:val="20"/>
                <w:szCs w:val="20"/>
              </w:rPr>
            </w:pPr>
            <w:r w:rsidRPr="006C2580">
              <w:rPr>
                <w:rFonts w:ascii="Myriad Pro" w:hAnsi="Myriad Pro" w:cs="Times New Roman"/>
                <w:sz w:val="20"/>
                <w:szCs w:val="20"/>
                <w:lang w:val="en-US"/>
              </w:rPr>
              <w:t xml:space="preserve">Central cooperative, which concentrates on processing of cashew nuts. </w:t>
            </w:r>
            <w:proofErr w:type="spellStart"/>
            <w:r w:rsidRPr="00874177">
              <w:rPr>
                <w:rFonts w:ascii="Myriad Pro" w:hAnsi="Myriad Pro" w:cs="Times New Roman"/>
                <w:sz w:val="20"/>
                <w:szCs w:val="20"/>
              </w:rPr>
              <w:t>Gives</w:t>
            </w:r>
            <w:proofErr w:type="spell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the</w:t>
            </w:r>
            <w:proofErr w:type="spell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opportunity</w:t>
            </w:r>
            <w:proofErr w:type="spell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to</w:t>
            </w:r>
            <w:proofErr w:type="spellEnd"/>
            <w:r w:rsidRPr="00874177">
              <w:rPr>
                <w:rFonts w:ascii="Myriad Pro" w:hAnsi="Myriad Pro" w:cs="Times New Roman"/>
                <w:sz w:val="20"/>
                <w:szCs w:val="20"/>
              </w:rPr>
              <w:t xml:space="preserve"> </w:t>
            </w:r>
            <w:proofErr w:type="spellStart"/>
            <w:proofErr w:type="gramStart"/>
            <w:r w:rsidRPr="00874177">
              <w:rPr>
                <w:rFonts w:ascii="Myriad Pro" w:hAnsi="Myriad Pro" w:cs="Times New Roman"/>
                <w:sz w:val="20"/>
                <w:szCs w:val="20"/>
              </w:rPr>
              <w:t>sellers</w:t>
            </w:r>
            <w:proofErr w:type="spellEnd"/>
            <w:proofErr w:type="gram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to</w:t>
            </w:r>
            <w:proofErr w:type="spell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become</w:t>
            </w:r>
            <w:proofErr w:type="spellEnd"/>
            <w:r w:rsidRPr="00874177">
              <w:rPr>
                <w:rFonts w:ascii="Myriad Pro" w:hAnsi="Myriad Pro" w:cs="Times New Roman"/>
                <w:sz w:val="20"/>
                <w:szCs w:val="20"/>
              </w:rPr>
              <w:t xml:space="preserve"> </w:t>
            </w:r>
            <w:proofErr w:type="spellStart"/>
            <w:r w:rsidRPr="00874177">
              <w:rPr>
                <w:rFonts w:ascii="Myriad Pro" w:hAnsi="Myriad Pro" w:cs="Times New Roman"/>
                <w:sz w:val="20"/>
                <w:szCs w:val="20"/>
              </w:rPr>
              <w:t>entrepreneurs</w:t>
            </w:r>
            <w:proofErr w:type="spellEnd"/>
            <w:r w:rsidRPr="00874177">
              <w:rPr>
                <w:rFonts w:ascii="Myriad Pro" w:hAnsi="Myriad Pro" w:cs="Times New Roman"/>
                <w:sz w:val="20"/>
                <w:szCs w:val="20"/>
              </w:rPr>
              <w:t>.</w:t>
            </w:r>
          </w:p>
          <w:p w:rsidR="00874177" w:rsidRPr="00874177" w:rsidRDefault="00874177" w:rsidP="00874177">
            <w:pPr>
              <w:widowControl w:val="0"/>
              <w:spacing w:after="0" w:line="240" w:lineRule="auto"/>
              <w:jc w:val="center"/>
              <w:rPr>
                <w:rFonts w:ascii="Myriad Pro" w:hAnsi="Myriad Pro" w:cs="Times New Roman"/>
                <w:sz w:val="20"/>
                <w:szCs w:val="20"/>
              </w:rPr>
            </w:pPr>
          </w:p>
        </w:tc>
      </w:tr>
      <w:tr w:rsidR="00874177" w:rsidRPr="00F66F35" w:rsidTr="00B417D7">
        <w:tc>
          <w:tcPr>
            <w:tcW w:w="2268"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b/>
                <w:sz w:val="20"/>
                <w:szCs w:val="20"/>
              </w:rPr>
            </w:pPr>
            <w:proofErr w:type="spellStart"/>
            <w:r w:rsidRPr="00874177">
              <w:rPr>
                <w:rFonts w:ascii="Myriad Pro" w:hAnsi="Myriad Pro" w:cs="Times New Roman"/>
                <w:b/>
                <w:sz w:val="20"/>
                <w:szCs w:val="20"/>
              </w:rPr>
              <w:t>Cooperjap</w:t>
            </w:r>
            <w:proofErr w:type="spellEnd"/>
            <w:r w:rsidRPr="00874177">
              <w:rPr>
                <w:rFonts w:ascii="Myriad Pro" w:hAnsi="Myriad Pro" w:cs="Times New Roman"/>
                <w:b/>
                <w:sz w:val="20"/>
                <w:szCs w:val="20"/>
              </w:rPr>
              <w:t>/ Minas Gerais</w:t>
            </w:r>
          </w:p>
        </w:tc>
        <w:tc>
          <w:tcPr>
            <w:tcW w:w="2320" w:type="dxa"/>
            <w:tcMar>
              <w:top w:w="100" w:type="dxa"/>
              <w:left w:w="100" w:type="dxa"/>
              <w:bottom w:w="100" w:type="dxa"/>
              <w:right w:w="100" w:type="dxa"/>
            </w:tcMar>
          </w:tcPr>
          <w:p w:rsidR="00874177" w:rsidRPr="006C2580" w:rsidRDefault="00874177" w:rsidP="00874177">
            <w:pPr>
              <w:widowControl w:val="0"/>
              <w:spacing w:after="0" w:line="240" w:lineRule="auto"/>
              <w:jc w:val="center"/>
              <w:rPr>
                <w:rFonts w:ascii="Myriad Pro" w:hAnsi="Myriad Pro" w:cs="Times New Roman"/>
                <w:sz w:val="20"/>
                <w:szCs w:val="20"/>
                <w:lang w:val="en-US"/>
              </w:rPr>
            </w:pPr>
            <w:r w:rsidRPr="006C2580">
              <w:rPr>
                <w:rFonts w:ascii="Myriad Pro" w:hAnsi="Myriad Pro" w:cs="Times New Roman"/>
                <w:sz w:val="20"/>
                <w:szCs w:val="20"/>
                <w:lang w:val="en-US"/>
              </w:rPr>
              <w:t xml:space="preserve">Cooperative of rural producers and </w:t>
            </w:r>
            <w:proofErr w:type="spellStart"/>
            <w:r w:rsidRPr="006C2580">
              <w:rPr>
                <w:rFonts w:ascii="Myriad Pro" w:hAnsi="Myriad Pro" w:cs="Times New Roman"/>
                <w:sz w:val="20"/>
                <w:szCs w:val="20"/>
                <w:lang w:val="en-US"/>
              </w:rPr>
              <w:t>pequi</w:t>
            </w:r>
            <w:proofErr w:type="spellEnd"/>
            <w:r w:rsidRPr="006C2580">
              <w:rPr>
                <w:rFonts w:ascii="Myriad Pro" w:hAnsi="Myriad Pro" w:cs="Times New Roman"/>
                <w:sz w:val="20"/>
                <w:szCs w:val="20"/>
                <w:lang w:val="en-US"/>
              </w:rPr>
              <w:t xml:space="preserve"> pickers, were a first unit of beneficiation of the fruit in the country, today they produce in wide scale.</w:t>
            </w:r>
          </w:p>
          <w:p w:rsidR="00874177" w:rsidRPr="006C2580" w:rsidRDefault="00874177" w:rsidP="00874177">
            <w:pPr>
              <w:widowControl w:val="0"/>
              <w:spacing w:after="0" w:line="240" w:lineRule="auto"/>
              <w:jc w:val="center"/>
              <w:rPr>
                <w:rFonts w:ascii="Myriad Pro" w:hAnsi="Myriad Pro" w:cs="Times New Roman"/>
                <w:sz w:val="20"/>
                <w:szCs w:val="20"/>
                <w:lang w:val="en-US"/>
              </w:rPr>
            </w:pPr>
          </w:p>
        </w:tc>
      </w:tr>
      <w:tr w:rsidR="00874177" w:rsidRPr="00F66F35" w:rsidTr="00B417D7">
        <w:tc>
          <w:tcPr>
            <w:tcW w:w="2268" w:type="dxa"/>
            <w:tcMar>
              <w:top w:w="100" w:type="dxa"/>
              <w:left w:w="100" w:type="dxa"/>
              <w:bottom w:w="100" w:type="dxa"/>
              <w:right w:w="100" w:type="dxa"/>
            </w:tcMar>
          </w:tcPr>
          <w:p w:rsidR="00874177" w:rsidRPr="00874177" w:rsidRDefault="00874177" w:rsidP="00874177">
            <w:pPr>
              <w:widowControl w:val="0"/>
              <w:spacing w:after="0" w:line="240" w:lineRule="auto"/>
              <w:jc w:val="center"/>
              <w:rPr>
                <w:rFonts w:ascii="Myriad Pro" w:hAnsi="Myriad Pro" w:cs="Times New Roman"/>
                <w:b/>
                <w:sz w:val="20"/>
                <w:szCs w:val="20"/>
              </w:rPr>
            </w:pPr>
            <w:proofErr w:type="spellStart"/>
            <w:r w:rsidRPr="00874177">
              <w:rPr>
                <w:rFonts w:ascii="Myriad Pro" w:hAnsi="Myriad Pro" w:cs="Times New Roman"/>
                <w:b/>
                <w:sz w:val="20"/>
                <w:szCs w:val="20"/>
              </w:rPr>
              <w:t>Coopercuc</w:t>
            </w:r>
            <w:proofErr w:type="spellEnd"/>
            <w:r w:rsidRPr="00874177">
              <w:rPr>
                <w:rFonts w:ascii="Myriad Pro" w:hAnsi="Myriad Pro" w:cs="Times New Roman"/>
                <w:b/>
                <w:sz w:val="20"/>
                <w:szCs w:val="20"/>
              </w:rPr>
              <w:t xml:space="preserve"> / Bahia</w:t>
            </w:r>
          </w:p>
        </w:tc>
        <w:tc>
          <w:tcPr>
            <w:tcW w:w="2320" w:type="dxa"/>
            <w:tcMar>
              <w:top w:w="100" w:type="dxa"/>
              <w:left w:w="100" w:type="dxa"/>
              <w:bottom w:w="100" w:type="dxa"/>
              <w:right w:w="100" w:type="dxa"/>
            </w:tcMar>
          </w:tcPr>
          <w:p w:rsidR="00874177" w:rsidRPr="006C2580" w:rsidRDefault="00874177" w:rsidP="00874177">
            <w:pPr>
              <w:widowControl w:val="0"/>
              <w:spacing w:after="0" w:line="240" w:lineRule="auto"/>
              <w:jc w:val="center"/>
              <w:rPr>
                <w:rFonts w:ascii="Myriad Pro" w:hAnsi="Myriad Pro" w:cs="Times New Roman"/>
                <w:sz w:val="20"/>
                <w:szCs w:val="20"/>
                <w:lang w:val="en-US"/>
              </w:rPr>
            </w:pPr>
            <w:r w:rsidRPr="006C2580">
              <w:rPr>
                <w:rFonts w:ascii="Myriad Pro" w:hAnsi="Myriad Pro" w:cs="Times New Roman"/>
                <w:sz w:val="20"/>
                <w:szCs w:val="20"/>
                <w:lang w:val="en-US"/>
              </w:rPr>
              <w:t xml:space="preserve">Cooperative that works with the processing of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typical fruits, mainly the </w:t>
            </w:r>
            <w:proofErr w:type="spellStart"/>
            <w:r w:rsidRPr="006C2580">
              <w:rPr>
                <w:rFonts w:ascii="Myriad Pro" w:hAnsi="Myriad Pro" w:cs="Times New Roman"/>
                <w:sz w:val="20"/>
                <w:szCs w:val="20"/>
                <w:lang w:val="en-US"/>
              </w:rPr>
              <w:t>umbu</w:t>
            </w:r>
            <w:proofErr w:type="spellEnd"/>
            <w:r w:rsidRPr="006C2580">
              <w:rPr>
                <w:rFonts w:ascii="Myriad Pro" w:hAnsi="Myriad Pro" w:cs="Times New Roman"/>
                <w:sz w:val="20"/>
                <w:szCs w:val="20"/>
                <w:lang w:val="en-US"/>
              </w:rPr>
              <w:t>.</w:t>
            </w:r>
          </w:p>
        </w:tc>
      </w:tr>
    </w:tbl>
    <w:p w:rsidR="004C7A0A" w:rsidRDefault="004C7A0A" w:rsidP="004C7A0A">
      <w:pPr>
        <w:jc w:val="right"/>
        <w:rPr>
          <w:rFonts w:ascii="Myriad Pro" w:eastAsia="Times New Roman" w:hAnsi="Myriad Pro" w:cs="Times New Roman"/>
          <w:sz w:val="16"/>
          <w:szCs w:val="16"/>
          <w:lang w:val="en-US"/>
        </w:rPr>
      </w:pPr>
      <w:r>
        <w:rPr>
          <w:rFonts w:ascii="Myriad Pro" w:eastAsia="Times New Roman" w:hAnsi="Myriad Pro" w:cs="Times New Roman"/>
          <w:sz w:val="16"/>
          <w:szCs w:val="16"/>
          <w:lang w:val="en-US"/>
        </w:rPr>
        <w:t>Source: Prepared by the authors</w:t>
      </w:r>
    </w:p>
    <w:p w:rsidR="004C7A0A" w:rsidRDefault="004C7A0A" w:rsidP="004C7A0A">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THEORETICAL REFERENCE</w:t>
      </w:r>
    </w:p>
    <w:p w:rsidR="004C7A0A" w:rsidRPr="004C7A0A" w:rsidRDefault="004C7A0A" w:rsidP="004C7A0A">
      <w:pPr>
        <w:pStyle w:val="PargrafodaLista"/>
        <w:tabs>
          <w:tab w:val="left" w:pos="284"/>
        </w:tabs>
        <w:spacing w:before="280" w:after="280" w:line="560" w:lineRule="exact"/>
        <w:ind w:left="0"/>
        <w:rPr>
          <w:rFonts w:ascii="Myriad Pro" w:hAnsi="Myriad Pro" w:cs="Arial"/>
          <w:b/>
          <w:sz w:val="24"/>
          <w:szCs w:val="20"/>
        </w:rPr>
      </w:pPr>
    </w:p>
    <w:p w:rsidR="00B417D7" w:rsidRDefault="004C7A0A" w:rsidP="00B417D7">
      <w:pPr>
        <w:pStyle w:val="PargrafodaLista"/>
        <w:numPr>
          <w:ilvl w:val="1"/>
          <w:numId w:val="4"/>
        </w:numPr>
        <w:spacing w:before="28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Cooperativism</w:t>
      </w:r>
      <w:proofErr w:type="spellEnd"/>
    </w:p>
    <w:p w:rsidR="00F252AF" w:rsidRPr="00B417D7" w:rsidRDefault="00F252AF" w:rsidP="00F252AF">
      <w:pPr>
        <w:pStyle w:val="PargrafodaLista"/>
        <w:spacing w:before="280" w:after="120" w:line="280" w:lineRule="exact"/>
        <w:ind w:left="425"/>
        <w:jc w:val="both"/>
        <w:rPr>
          <w:rFonts w:ascii="Myriad Pro" w:hAnsi="Myriad Pro" w:cs="Times New Roman"/>
          <w:b/>
          <w:sz w:val="24"/>
          <w:szCs w:val="20"/>
        </w:rPr>
      </w:pPr>
    </w:p>
    <w:p w:rsidR="00B417D7" w:rsidRPr="006C2580" w:rsidRDefault="00B417D7" w:rsidP="00B417D7">
      <w:pPr>
        <w:ind w:firstLine="420"/>
        <w:jc w:val="both"/>
        <w:rPr>
          <w:rFonts w:ascii="Myriad Pro" w:hAnsi="Myriad Pro" w:cs="Times New Roman"/>
          <w:sz w:val="20"/>
          <w:szCs w:val="20"/>
          <w:lang w:val="en-US"/>
        </w:rPr>
      </w:pPr>
      <w:r w:rsidRPr="00B417D7">
        <w:rPr>
          <w:rFonts w:ascii="Myriad Pro" w:hAnsi="Myriad Pro" w:cs="Times New Roman"/>
          <w:sz w:val="20"/>
          <w:szCs w:val="20"/>
          <w:lang w:val="en-US"/>
        </w:rPr>
        <w:t xml:space="preserve">The labor force is the essence of the productive system, the workers as holders of this force, united, can generate new production possibilities. </w:t>
      </w:r>
      <w:r w:rsidRPr="006C2580">
        <w:rPr>
          <w:rFonts w:ascii="Myriad Pro" w:hAnsi="Myriad Pro" w:cs="Times New Roman"/>
          <w:sz w:val="20"/>
          <w:szCs w:val="20"/>
          <w:lang w:val="en-US"/>
        </w:rPr>
        <w:t xml:space="preserve">One of the ways for workers to unite is through </w:t>
      </w: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There are several forms of </w:t>
      </w: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such as credit, education, housing, infrastructure, health, tourism, transportation, mineral, farming, production, consumption, agriculture, among others. </w:t>
      </w: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carried out on agricultural bases helps producers to have easy access to the purchase of inputs and machines, which greatly improves their reality (ONOFRE, ONOKO, 2011).</w:t>
      </w:r>
    </w:p>
    <w:p w:rsidR="00B417D7" w:rsidRPr="006C2580" w:rsidRDefault="00B417D7" w:rsidP="00B417D7">
      <w:pPr>
        <w:spacing w:after="120"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 xml:space="preserve">Agricultural cooperatives are identified as a factor of economic organization and </w:t>
      </w:r>
      <w:r w:rsidRPr="006C2580">
        <w:rPr>
          <w:rFonts w:ascii="Myriad Pro" w:hAnsi="Myriad Pro" w:cs="Times New Roman"/>
          <w:sz w:val="20"/>
          <w:szCs w:val="20"/>
          <w:lang w:val="en-US"/>
        </w:rPr>
        <w:lastRenderedPageBreak/>
        <w:t xml:space="preserve">competitiveness of the agrarian sector and of the democratic organization of producers, contributing to the success of local development projects. Its importance can be highlighted in the current scenario, with the search for new improvements in an environment that has suffered from the globalization process, which in seeking a mass production, mechanized the countryside, causing the weakening of family agriculture and the increase of rural exodus. Thus, new forms of appreciation of typical and symbolic goods must be worked and promoted, and these are capable of expressing the dynamism of a community in the face of the current scenario. It should be noted that </w:t>
      </w:r>
      <w:proofErr w:type="spellStart"/>
      <w:r w:rsidRPr="006C2580">
        <w:rPr>
          <w:rFonts w:ascii="Myriad Pro" w:hAnsi="Myriad Pro" w:cs="Times New Roman"/>
          <w:sz w:val="20"/>
          <w:szCs w:val="20"/>
          <w:lang w:val="en-US"/>
        </w:rPr>
        <w:t>cooperativism</w:t>
      </w:r>
      <w:proofErr w:type="spellEnd"/>
      <w:r w:rsidRPr="006C2580">
        <w:rPr>
          <w:rFonts w:ascii="Myriad Pro" w:hAnsi="Myriad Pro" w:cs="Times New Roman"/>
          <w:sz w:val="20"/>
          <w:szCs w:val="20"/>
          <w:lang w:val="en-US"/>
        </w:rPr>
        <w:t xml:space="preserve"> allows adaptation to different types of demands (MARTÍNEZ; PIRES, 2002).</w:t>
      </w:r>
    </w:p>
    <w:p w:rsidR="00B417D7" w:rsidRPr="00B417D7" w:rsidRDefault="00B417D7" w:rsidP="00B417D7">
      <w:pPr>
        <w:pStyle w:val="PargrafodaLista"/>
        <w:numPr>
          <w:ilvl w:val="1"/>
          <w:numId w:val="4"/>
        </w:numPr>
        <w:spacing w:before="240" w:after="120" w:line="280" w:lineRule="exact"/>
        <w:ind w:left="425" w:hanging="425"/>
        <w:jc w:val="both"/>
        <w:rPr>
          <w:rFonts w:ascii="Myriad Pro" w:hAnsi="Myriad Pro" w:cs="Times New Roman"/>
          <w:b/>
          <w:sz w:val="24"/>
          <w:szCs w:val="20"/>
        </w:rPr>
      </w:pPr>
      <w:r>
        <w:rPr>
          <w:rFonts w:ascii="Myriad Pro" w:hAnsi="Myriad Pro" w:cs="Times New Roman"/>
          <w:b/>
          <w:sz w:val="24"/>
          <w:szCs w:val="20"/>
        </w:rPr>
        <w:t xml:space="preserve">Design </w:t>
      </w:r>
      <w:proofErr w:type="spellStart"/>
      <w:r>
        <w:rPr>
          <w:rFonts w:ascii="Myriad Pro" w:hAnsi="Myriad Pro" w:cs="Times New Roman"/>
          <w:b/>
          <w:sz w:val="24"/>
          <w:szCs w:val="20"/>
        </w:rPr>
        <w:t>and</w:t>
      </w:r>
      <w:proofErr w:type="spellEnd"/>
      <w:r>
        <w:rPr>
          <w:rFonts w:ascii="Myriad Pro" w:hAnsi="Myriad Pro" w:cs="Times New Roman"/>
          <w:b/>
          <w:sz w:val="24"/>
          <w:szCs w:val="20"/>
        </w:rPr>
        <w:t xml:space="preserve"> </w:t>
      </w:r>
      <w:proofErr w:type="spellStart"/>
      <w:r>
        <w:rPr>
          <w:rFonts w:ascii="Myriad Pro" w:hAnsi="Myriad Pro" w:cs="Times New Roman"/>
          <w:b/>
          <w:sz w:val="24"/>
          <w:szCs w:val="20"/>
        </w:rPr>
        <w:t>Territory</w:t>
      </w:r>
      <w:proofErr w:type="spellEnd"/>
    </w:p>
    <w:p w:rsidR="00B417D7" w:rsidRDefault="00B417D7" w:rsidP="00B417D7">
      <w:pPr>
        <w:spacing w:before="360" w:after="240"/>
        <w:ind w:firstLine="345"/>
        <w:jc w:val="both"/>
        <w:rPr>
          <w:rFonts w:ascii="Myriad Pro" w:hAnsi="Myriad Pro" w:cs="Times New Roman"/>
          <w:sz w:val="20"/>
          <w:szCs w:val="20"/>
          <w:lang w:val="en-US"/>
        </w:rPr>
      </w:pPr>
      <w:r w:rsidRPr="00B417D7">
        <w:rPr>
          <w:rFonts w:ascii="Myriad Pro" w:hAnsi="Myriad Pro" w:cs="Times New Roman"/>
          <w:sz w:val="20"/>
          <w:szCs w:val="20"/>
          <w:lang w:val="en-US"/>
        </w:rPr>
        <w:t xml:space="preserve">There is a current demand that seeks to consume products that bring within them intangible values, such as tradition and cultural identity, while promoting a better quality of life for the rural man. When analyzing the Brazilian context, one can perceive the significant wealth of its culture, knowledge, people, and customs, as well as the natural riches coming from the territory. This wealth promotes the promotion of the production of material goods strongly linked to the origin and the local community (KRUCKEN, 2009). "However, often the existing resources are not exploited in a sustainable way (economic, social and environmental) and do not generate wealth and improvement of life of the local community" (KRUCKEN, 2009, p.22). The design approach to land-based issues brings benefits to consumers and producers alike. Actions can be planned for territory promotion and for society in a way that is sustainable in the long run. From the theoretical assumptions of </w:t>
      </w:r>
      <w:proofErr w:type="spellStart"/>
      <w:r w:rsidRPr="00B417D7">
        <w:rPr>
          <w:rFonts w:ascii="Myriad Pro" w:hAnsi="Myriad Pro" w:cs="Times New Roman"/>
          <w:sz w:val="20"/>
          <w:szCs w:val="20"/>
          <w:lang w:val="en-US"/>
        </w:rPr>
        <w:t>Krucken's</w:t>
      </w:r>
      <w:proofErr w:type="spellEnd"/>
      <w:r w:rsidRPr="00B417D7">
        <w:rPr>
          <w:rFonts w:ascii="Myriad Pro" w:hAnsi="Myriad Pro" w:cs="Times New Roman"/>
          <w:sz w:val="20"/>
          <w:szCs w:val="20"/>
          <w:lang w:val="en-US"/>
        </w:rPr>
        <w:t xml:space="preserve"> research, design can contribute to the valorization of local products from eight essential actions, in chart 2:</w:t>
      </w:r>
    </w:p>
    <w:p w:rsidR="00B417D7" w:rsidRPr="00B417D7" w:rsidRDefault="00B417D7" w:rsidP="00B417D7">
      <w:pPr>
        <w:jc w:val="center"/>
        <w:rPr>
          <w:rFonts w:ascii="Myriad Pro" w:eastAsia="Times New Roman" w:hAnsi="Myriad Pro" w:cs="Times New Roman"/>
          <w:sz w:val="16"/>
          <w:szCs w:val="16"/>
          <w:lang w:val="en-US"/>
        </w:rPr>
      </w:pPr>
      <w:r w:rsidRPr="00B417D7">
        <w:rPr>
          <w:rFonts w:ascii="Myriad Pro" w:eastAsia="Times New Roman" w:hAnsi="Myriad Pro" w:cs="Times New Roman"/>
          <w:sz w:val="16"/>
          <w:szCs w:val="16"/>
          <w:lang w:val="en-US"/>
        </w:rPr>
        <w:t>Chart 2: Points of valorizat</w:t>
      </w:r>
      <w:r>
        <w:rPr>
          <w:rFonts w:ascii="Myriad Pro" w:eastAsia="Times New Roman" w:hAnsi="Myriad Pro" w:cs="Times New Roman"/>
          <w:sz w:val="16"/>
          <w:szCs w:val="16"/>
          <w:lang w:val="en-US"/>
        </w:rPr>
        <w:t>ion of local products by Design</w:t>
      </w:r>
    </w:p>
    <w:tbl>
      <w:tblPr>
        <w:tblW w:w="45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
        <w:gridCol w:w="1513"/>
        <w:gridCol w:w="2747"/>
      </w:tblGrid>
      <w:tr w:rsidR="00B417D7" w:rsidRPr="00F66F35"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1</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Recognize</w:t>
            </w:r>
            <w:proofErr w:type="spellEnd"/>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 xml:space="preserve">the qualities of the product </w:t>
            </w:r>
            <w:r w:rsidRPr="00B417D7">
              <w:rPr>
                <w:rFonts w:ascii="Myriad Pro" w:eastAsia="Times New Roman" w:hAnsi="Myriad Pro" w:cs="Times New Roman"/>
                <w:color w:val="212121"/>
                <w:sz w:val="20"/>
                <w:szCs w:val="20"/>
                <w:highlight w:val="white"/>
                <w:lang w:val="en-US" w:eastAsia="pt-BR"/>
              </w:rPr>
              <w:lastRenderedPageBreak/>
              <w:t>and the territory;</w:t>
            </w:r>
          </w:p>
        </w:tc>
      </w:tr>
      <w:tr w:rsidR="00B417D7" w:rsidRPr="00B417D7"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lastRenderedPageBreak/>
              <w:t>2</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Enable</w:t>
            </w:r>
            <w:proofErr w:type="spellEnd"/>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eastAsia="pt-BR"/>
              </w:rPr>
            </w:pPr>
            <w:proofErr w:type="spellStart"/>
            <w:proofErr w:type="gramStart"/>
            <w:r w:rsidRPr="00B417D7">
              <w:rPr>
                <w:rFonts w:ascii="Myriad Pro" w:eastAsia="Times New Roman" w:hAnsi="Myriad Pro" w:cs="Times New Roman"/>
                <w:color w:val="212121"/>
                <w:sz w:val="20"/>
                <w:szCs w:val="20"/>
                <w:highlight w:val="white"/>
                <w:lang w:eastAsia="pt-BR"/>
              </w:rPr>
              <w:t>competences</w:t>
            </w:r>
            <w:proofErr w:type="spellEnd"/>
            <w:proofErr w:type="gramEnd"/>
            <w:r w:rsidRPr="00B417D7">
              <w:rPr>
                <w:rFonts w:ascii="Myriad Pro" w:eastAsia="Times New Roman" w:hAnsi="Myriad Pro" w:cs="Times New Roman"/>
                <w:color w:val="212121"/>
                <w:sz w:val="20"/>
                <w:szCs w:val="20"/>
                <w:highlight w:val="white"/>
                <w:lang w:eastAsia="pt-BR"/>
              </w:rPr>
              <w:t xml:space="preserve"> </w:t>
            </w:r>
            <w:proofErr w:type="spellStart"/>
            <w:r w:rsidRPr="00B417D7">
              <w:rPr>
                <w:rFonts w:ascii="Myriad Pro" w:eastAsia="Times New Roman" w:hAnsi="Myriad Pro" w:cs="Times New Roman"/>
                <w:color w:val="212121"/>
                <w:sz w:val="20"/>
                <w:szCs w:val="20"/>
                <w:highlight w:val="white"/>
                <w:lang w:eastAsia="pt-BR"/>
              </w:rPr>
              <w:t>within</w:t>
            </w:r>
            <w:proofErr w:type="spellEnd"/>
            <w:r w:rsidRPr="00B417D7">
              <w:rPr>
                <w:rFonts w:ascii="Myriad Pro" w:eastAsia="Times New Roman" w:hAnsi="Myriad Pro" w:cs="Times New Roman"/>
                <w:color w:val="212121"/>
                <w:sz w:val="20"/>
                <w:szCs w:val="20"/>
                <w:highlight w:val="white"/>
                <w:lang w:eastAsia="pt-BR"/>
              </w:rPr>
              <w:t xml:space="preserve"> </w:t>
            </w:r>
            <w:proofErr w:type="spellStart"/>
            <w:r w:rsidRPr="00B417D7">
              <w:rPr>
                <w:rFonts w:ascii="Myriad Pro" w:eastAsia="Times New Roman" w:hAnsi="Myriad Pro" w:cs="Times New Roman"/>
                <w:color w:val="212121"/>
                <w:sz w:val="20"/>
                <w:szCs w:val="20"/>
                <w:highlight w:val="white"/>
                <w:lang w:eastAsia="pt-BR"/>
              </w:rPr>
              <w:t>the</w:t>
            </w:r>
            <w:proofErr w:type="spellEnd"/>
            <w:r w:rsidRPr="00B417D7">
              <w:rPr>
                <w:rFonts w:ascii="Myriad Pro" w:eastAsia="Times New Roman" w:hAnsi="Myriad Pro" w:cs="Times New Roman"/>
                <w:color w:val="212121"/>
                <w:sz w:val="20"/>
                <w:szCs w:val="20"/>
                <w:highlight w:val="white"/>
                <w:lang w:eastAsia="pt-BR"/>
              </w:rPr>
              <w:t xml:space="preserve"> </w:t>
            </w:r>
            <w:proofErr w:type="spellStart"/>
            <w:r w:rsidRPr="00B417D7">
              <w:rPr>
                <w:rFonts w:ascii="Myriad Pro" w:eastAsia="Times New Roman" w:hAnsi="Myriad Pro" w:cs="Times New Roman"/>
                <w:color w:val="212121"/>
                <w:sz w:val="20"/>
                <w:szCs w:val="20"/>
                <w:highlight w:val="white"/>
                <w:lang w:eastAsia="pt-BR"/>
              </w:rPr>
              <w:t>territory</w:t>
            </w:r>
            <w:proofErr w:type="spellEnd"/>
            <w:r w:rsidRPr="00B417D7">
              <w:rPr>
                <w:rFonts w:ascii="Myriad Pro" w:eastAsia="Times New Roman" w:hAnsi="Myriad Pro" w:cs="Times New Roman"/>
                <w:color w:val="000000"/>
                <w:sz w:val="20"/>
                <w:szCs w:val="20"/>
                <w:lang w:eastAsia="pt-BR"/>
              </w:rPr>
              <w:t>;</w:t>
            </w:r>
          </w:p>
        </w:tc>
      </w:tr>
      <w:tr w:rsidR="00B417D7" w:rsidRPr="00F66F35"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3</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212121"/>
                <w:sz w:val="20"/>
                <w:szCs w:val="20"/>
                <w:highlight w:val="white"/>
                <w:lang w:eastAsia="pt-BR"/>
              </w:rPr>
              <w:t>Communicate</w:t>
            </w:r>
            <w:proofErr w:type="spellEnd"/>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the product and the territory</w:t>
            </w:r>
            <w:r w:rsidRPr="00B417D7">
              <w:rPr>
                <w:rFonts w:ascii="Myriad Pro" w:eastAsia="Times New Roman" w:hAnsi="Myriad Pro" w:cs="Times New Roman"/>
                <w:color w:val="000000"/>
                <w:sz w:val="20"/>
                <w:szCs w:val="20"/>
                <w:lang w:val="en-US" w:eastAsia="pt-BR"/>
              </w:rPr>
              <w:t>;</w:t>
            </w:r>
          </w:p>
        </w:tc>
      </w:tr>
      <w:tr w:rsidR="00B417D7" w:rsidRPr="00F66F35"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4</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Protect</w:t>
            </w:r>
            <w:proofErr w:type="spellEnd"/>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local identity and tangible and intangible heritage;</w:t>
            </w:r>
          </w:p>
        </w:tc>
      </w:tr>
      <w:tr w:rsidR="00B417D7" w:rsidRPr="00B417D7"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5</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Support</w:t>
            </w:r>
            <w:proofErr w:type="spellEnd"/>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eastAsia="pt-BR"/>
              </w:rPr>
            </w:pPr>
            <w:proofErr w:type="gramStart"/>
            <w:r w:rsidRPr="00B417D7">
              <w:rPr>
                <w:rFonts w:ascii="Myriad Pro" w:eastAsia="Times New Roman" w:hAnsi="Myriad Pro" w:cs="Times New Roman"/>
                <w:color w:val="000000"/>
                <w:sz w:val="20"/>
                <w:szCs w:val="20"/>
                <w:lang w:eastAsia="pt-BR"/>
              </w:rPr>
              <w:t>local</w:t>
            </w:r>
            <w:proofErr w:type="gramEnd"/>
            <w:r w:rsidRPr="00B417D7">
              <w:rPr>
                <w:rFonts w:ascii="Myriad Pro" w:eastAsia="Times New Roman" w:hAnsi="Myriad Pro" w:cs="Times New Roman"/>
                <w:color w:val="000000"/>
                <w:sz w:val="20"/>
                <w:szCs w:val="20"/>
                <w:lang w:eastAsia="pt-BR"/>
              </w:rPr>
              <w:t xml:space="preserve"> </w:t>
            </w:r>
            <w:proofErr w:type="spellStart"/>
            <w:r w:rsidRPr="00B417D7">
              <w:rPr>
                <w:rFonts w:ascii="Myriad Pro" w:eastAsia="Times New Roman" w:hAnsi="Myriad Pro" w:cs="Times New Roman"/>
                <w:color w:val="000000"/>
                <w:sz w:val="20"/>
                <w:szCs w:val="20"/>
                <w:lang w:eastAsia="pt-BR"/>
              </w:rPr>
              <w:t>production</w:t>
            </w:r>
            <w:proofErr w:type="spellEnd"/>
            <w:r w:rsidRPr="00B417D7">
              <w:rPr>
                <w:rFonts w:ascii="Myriad Pro" w:eastAsia="Times New Roman" w:hAnsi="Myriad Pro" w:cs="Times New Roman"/>
                <w:color w:val="000000"/>
                <w:sz w:val="20"/>
                <w:szCs w:val="20"/>
                <w:lang w:eastAsia="pt-BR"/>
              </w:rPr>
              <w:t>;</w:t>
            </w:r>
          </w:p>
        </w:tc>
      </w:tr>
      <w:tr w:rsidR="00B417D7" w:rsidRPr="00F66F35"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6</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Promote</w:t>
            </w:r>
            <w:proofErr w:type="spellEnd"/>
            <w:r w:rsidRPr="00B417D7">
              <w:rPr>
                <w:rFonts w:ascii="Myriad Pro" w:eastAsia="Times New Roman" w:hAnsi="Myriad Pro" w:cs="Times New Roman"/>
                <w:b/>
                <w:color w:val="000000"/>
                <w:sz w:val="20"/>
                <w:szCs w:val="20"/>
                <w:lang w:eastAsia="pt-BR"/>
              </w:rPr>
              <w:t xml:space="preserve"> </w:t>
            </w:r>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production system for sustainable products;</w:t>
            </w:r>
          </w:p>
        </w:tc>
      </w:tr>
      <w:tr w:rsidR="00B417D7" w:rsidRPr="00F66F35"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7</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Develop</w:t>
            </w:r>
            <w:proofErr w:type="spellEnd"/>
            <w:r w:rsidRPr="00B417D7">
              <w:rPr>
                <w:rFonts w:ascii="Myriad Pro" w:eastAsia="Times New Roman" w:hAnsi="Myriad Pro" w:cs="Times New Roman"/>
                <w:b/>
                <w:color w:val="000000"/>
                <w:sz w:val="20"/>
                <w:szCs w:val="20"/>
                <w:lang w:eastAsia="pt-BR"/>
              </w:rPr>
              <w:t xml:space="preserve"> </w:t>
            </w:r>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new products and services that respect the vocation and value the territory;</w:t>
            </w:r>
          </w:p>
        </w:tc>
      </w:tr>
      <w:tr w:rsidR="00B417D7" w:rsidRPr="00B417D7" w:rsidTr="00B417D7">
        <w:tc>
          <w:tcPr>
            <w:tcW w:w="330"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8</w:t>
            </w:r>
            <w:proofErr w:type="gramEnd"/>
          </w:p>
        </w:tc>
        <w:tc>
          <w:tcPr>
            <w:tcW w:w="1513"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212121"/>
                <w:sz w:val="20"/>
                <w:szCs w:val="20"/>
                <w:highlight w:val="white"/>
                <w:lang w:eastAsia="pt-BR"/>
              </w:rPr>
              <w:t>Consolidate</w:t>
            </w:r>
            <w:proofErr w:type="spellEnd"/>
            <w:r w:rsidRPr="00B417D7">
              <w:rPr>
                <w:rFonts w:ascii="Myriad Pro" w:eastAsia="Times New Roman" w:hAnsi="Myriad Pro" w:cs="Times New Roman"/>
                <w:b/>
                <w:color w:val="000000"/>
                <w:sz w:val="20"/>
                <w:szCs w:val="20"/>
                <w:lang w:eastAsia="pt-BR"/>
              </w:rPr>
              <w:t xml:space="preserve"> </w:t>
            </w:r>
          </w:p>
        </w:tc>
        <w:tc>
          <w:tcPr>
            <w:tcW w:w="2747"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eastAsia="pt-BR"/>
              </w:rPr>
            </w:pPr>
            <w:proofErr w:type="gramStart"/>
            <w:r w:rsidRPr="00B417D7">
              <w:rPr>
                <w:rFonts w:ascii="Myriad Pro" w:eastAsia="Times New Roman" w:hAnsi="Myriad Pro" w:cs="Times New Roman"/>
                <w:color w:val="212121"/>
                <w:sz w:val="20"/>
                <w:szCs w:val="20"/>
                <w:highlight w:val="white"/>
                <w:lang w:eastAsia="pt-BR"/>
              </w:rPr>
              <w:t>networks</w:t>
            </w:r>
            <w:proofErr w:type="gramEnd"/>
            <w:r w:rsidRPr="00B417D7">
              <w:rPr>
                <w:rFonts w:ascii="Myriad Pro" w:eastAsia="Times New Roman" w:hAnsi="Myriad Pro" w:cs="Times New Roman"/>
                <w:color w:val="212121"/>
                <w:sz w:val="20"/>
                <w:szCs w:val="20"/>
                <w:highlight w:val="white"/>
                <w:lang w:eastAsia="pt-BR"/>
              </w:rPr>
              <w:t xml:space="preserve"> in </w:t>
            </w:r>
            <w:proofErr w:type="spellStart"/>
            <w:r w:rsidRPr="00B417D7">
              <w:rPr>
                <w:rFonts w:ascii="Myriad Pro" w:eastAsia="Times New Roman" w:hAnsi="Myriad Pro" w:cs="Times New Roman"/>
                <w:color w:val="212121"/>
                <w:sz w:val="20"/>
                <w:szCs w:val="20"/>
                <w:highlight w:val="white"/>
                <w:lang w:eastAsia="pt-BR"/>
              </w:rPr>
              <w:t>the</w:t>
            </w:r>
            <w:proofErr w:type="spellEnd"/>
            <w:r w:rsidRPr="00B417D7">
              <w:rPr>
                <w:rFonts w:ascii="Myriad Pro" w:eastAsia="Times New Roman" w:hAnsi="Myriad Pro" w:cs="Times New Roman"/>
                <w:color w:val="212121"/>
                <w:sz w:val="20"/>
                <w:szCs w:val="20"/>
                <w:highlight w:val="white"/>
                <w:lang w:eastAsia="pt-BR"/>
              </w:rPr>
              <w:t xml:space="preserve"> </w:t>
            </w:r>
            <w:proofErr w:type="spellStart"/>
            <w:r w:rsidRPr="00B417D7">
              <w:rPr>
                <w:rFonts w:ascii="Myriad Pro" w:eastAsia="Times New Roman" w:hAnsi="Myriad Pro" w:cs="Times New Roman"/>
                <w:color w:val="212121"/>
                <w:sz w:val="20"/>
                <w:szCs w:val="20"/>
                <w:highlight w:val="white"/>
                <w:lang w:eastAsia="pt-BR"/>
              </w:rPr>
              <w:t>territory</w:t>
            </w:r>
            <w:proofErr w:type="spellEnd"/>
            <w:r w:rsidRPr="00B417D7">
              <w:rPr>
                <w:rFonts w:ascii="Myriad Pro" w:eastAsia="Times New Roman" w:hAnsi="Myriad Pro" w:cs="Times New Roman"/>
                <w:color w:val="212121"/>
                <w:sz w:val="20"/>
                <w:szCs w:val="20"/>
                <w:highlight w:val="white"/>
                <w:lang w:eastAsia="pt-BR"/>
              </w:rPr>
              <w:t>.</w:t>
            </w:r>
          </w:p>
        </w:tc>
      </w:tr>
    </w:tbl>
    <w:p w:rsidR="00B417D7" w:rsidRPr="00B417D7" w:rsidRDefault="00B417D7" w:rsidP="00B417D7">
      <w:pPr>
        <w:jc w:val="right"/>
        <w:rPr>
          <w:rFonts w:ascii="Myriad Pro" w:eastAsia="Times New Roman" w:hAnsi="Myriad Pro" w:cs="Times New Roman"/>
          <w:sz w:val="16"/>
          <w:szCs w:val="16"/>
          <w:lang w:val="en-US"/>
        </w:rPr>
      </w:pPr>
      <w:r w:rsidRPr="00B417D7">
        <w:rPr>
          <w:rFonts w:ascii="Myriad Pro" w:eastAsia="Times New Roman" w:hAnsi="Myriad Pro" w:cs="Times New Roman"/>
          <w:sz w:val="16"/>
          <w:szCs w:val="16"/>
          <w:lang w:val="en-US"/>
        </w:rPr>
        <w:t xml:space="preserve">Source: Adapted from </w:t>
      </w:r>
      <w:proofErr w:type="spellStart"/>
      <w:r w:rsidRPr="00B417D7">
        <w:rPr>
          <w:rFonts w:ascii="Myriad Pro" w:eastAsia="Times New Roman" w:hAnsi="Myriad Pro" w:cs="Times New Roman"/>
          <w:sz w:val="16"/>
          <w:szCs w:val="16"/>
          <w:lang w:val="en-US"/>
        </w:rPr>
        <w:t>Krucken</w:t>
      </w:r>
      <w:proofErr w:type="spellEnd"/>
      <w:r w:rsidRPr="00B417D7">
        <w:rPr>
          <w:rFonts w:ascii="Myriad Pro" w:eastAsia="Times New Roman" w:hAnsi="Myriad Pro" w:cs="Times New Roman"/>
          <w:sz w:val="16"/>
          <w:szCs w:val="16"/>
          <w:lang w:val="en-US"/>
        </w:rPr>
        <w:t xml:space="preserve"> (2009)</w:t>
      </w:r>
    </w:p>
    <w:p w:rsidR="00B417D7" w:rsidRDefault="00B417D7" w:rsidP="00B417D7">
      <w:pPr>
        <w:pStyle w:val="PargrafodaLista"/>
        <w:numPr>
          <w:ilvl w:val="1"/>
          <w:numId w:val="4"/>
        </w:numPr>
        <w:spacing w:before="24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Systemic</w:t>
      </w:r>
      <w:proofErr w:type="spellEnd"/>
      <w:r>
        <w:rPr>
          <w:rFonts w:ascii="Myriad Pro" w:hAnsi="Myriad Pro" w:cs="Times New Roman"/>
          <w:b/>
          <w:sz w:val="24"/>
          <w:szCs w:val="20"/>
        </w:rPr>
        <w:t xml:space="preserve"> design</w:t>
      </w:r>
    </w:p>
    <w:p w:rsidR="00B417D7" w:rsidRPr="00B417D7" w:rsidRDefault="00B417D7" w:rsidP="00B417D7">
      <w:pPr>
        <w:pStyle w:val="PargrafodaLista"/>
        <w:spacing w:before="240" w:after="120" w:line="280" w:lineRule="exact"/>
        <w:ind w:left="425"/>
        <w:jc w:val="both"/>
        <w:rPr>
          <w:rFonts w:ascii="Myriad Pro" w:hAnsi="Myriad Pro" w:cs="Times New Roman"/>
          <w:b/>
          <w:sz w:val="24"/>
          <w:szCs w:val="20"/>
        </w:rPr>
      </w:pPr>
    </w:p>
    <w:p w:rsidR="00B417D7" w:rsidRPr="00B417D7" w:rsidRDefault="00B417D7" w:rsidP="00B417D7">
      <w:pPr>
        <w:tabs>
          <w:tab w:val="left" w:pos="340"/>
        </w:tabs>
        <w:ind w:firstLine="270"/>
        <w:jc w:val="both"/>
        <w:rPr>
          <w:rFonts w:ascii="Myriad Pro" w:hAnsi="Myriad Pro" w:cs="Times New Roman"/>
          <w:sz w:val="20"/>
          <w:szCs w:val="20"/>
          <w:lang w:val="en-US"/>
        </w:rPr>
      </w:pPr>
      <w:r w:rsidRPr="00B417D7">
        <w:rPr>
          <w:rFonts w:ascii="Myriad Pro" w:hAnsi="Myriad Pro" w:cs="Times New Roman"/>
          <w:sz w:val="20"/>
          <w:szCs w:val="20"/>
          <w:lang w:val="en-US"/>
        </w:rPr>
        <w:t xml:space="preserve">Industrialization has shifted the process of designing the product also into food. For </w:t>
      </w:r>
      <w:proofErr w:type="spellStart"/>
      <w:r w:rsidRPr="00B417D7">
        <w:rPr>
          <w:rFonts w:ascii="Myriad Pro" w:hAnsi="Myriad Pro" w:cs="Times New Roman"/>
          <w:sz w:val="20"/>
          <w:szCs w:val="20"/>
          <w:lang w:val="en-US"/>
        </w:rPr>
        <w:t>Bistagnino</w:t>
      </w:r>
      <w:proofErr w:type="spellEnd"/>
      <w:r w:rsidRPr="00B417D7">
        <w:rPr>
          <w:rFonts w:ascii="Myriad Pro" w:hAnsi="Myriad Pro" w:cs="Times New Roman"/>
          <w:sz w:val="20"/>
          <w:szCs w:val="20"/>
          <w:lang w:val="en-US"/>
        </w:rPr>
        <w:t xml:space="preserve"> (2009), nature should be considered as a system to be understood and followed, since processes in ecosystems work in a way that promotes mutuality and complementarity. </w:t>
      </w:r>
    </w:p>
    <w:p w:rsidR="00B417D7" w:rsidRDefault="00B417D7" w:rsidP="00B417D7">
      <w:pPr>
        <w:spacing w:after="120" w:line="280" w:lineRule="exact"/>
        <w:ind w:firstLine="284"/>
        <w:jc w:val="both"/>
        <w:rPr>
          <w:rFonts w:ascii="Myriad Pro" w:hAnsi="Myriad Pro" w:cs="Times New Roman"/>
          <w:sz w:val="20"/>
          <w:szCs w:val="20"/>
          <w:lang w:val="en-US"/>
        </w:rPr>
      </w:pPr>
      <w:r w:rsidRPr="00B417D7">
        <w:rPr>
          <w:rFonts w:ascii="Myriad Pro" w:hAnsi="Myriad Pro" w:cs="Times New Roman"/>
          <w:sz w:val="20"/>
          <w:szCs w:val="20"/>
          <w:lang w:val="en-US"/>
        </w:rPr>
        <w:t>Design professionals must work in a way to think of the same connections applied to the production processes, not only considering the final product, but all of its manufacturing process, from obtaining the raw material to its disposal. In order to understand how the interlocution of actors is who share the same values. For this, the author claims to be the designer, responsible for the interpretation of the bases, for example, of the inputs and outputs of the system, since they can suggest advantageous connections and interactions, new uses of matter, new possibilities and forms of energy generation (</w:t>
      </w:r>
      <w:proofErr w:type="spellStart"/>
      <w:r w:rsidRPr="00B417D7">
        <w:rPr>
          <w:rFonts w:ascii="Myriad Pro" w:hAnsi="Myriad Pro" w:cs="Times New Roman"/>
          <w:sz w:val="20"/>
          <w:szCs w:val="20"/>
          <w:lang w:val="en-US"/>
        </w:rPr>
        <w:t>Bistagnino</w:t>
      </w:r>
      <w:proofErr w:type="spellEnd"/>
      <w:r w:rsidRPr="00B417D7">
        <w:rPr>
          <w:rFonts w:ascii="Myriad Pro" w:hAnsi="Myriad Pro" w:cs="Times New Roman"/>
          <w:sz w:val="20"/>
          <w:szCs w:val="20"/>
          <w:lang w:val="en-US"/>
        </w:rPr>
        <w:t xml:space="preserve">, 2009). It is indispensable to apply simultaneous actions, capable of developing sustainable thinking. The author considers five basic lines for the development of systemic design, being presented in chart 3. The research group on </w:t>
      </w:r>
      <w:r w:rsidRPr="00B417D7">
        <w:rPr>
          <w:rFonts w:ascii="Myriad Pro" w:hAnsi="Myriad Pro" w:cs="Times New Roman"/>
          <w:sz w:val="20"/>
          <w:szCs w:val="20"/>
          <w:lang w:val="en-US"/>
        </w:rPr>
        <w:lastRenderedPageBreak/>
        <w:t>Systemic Design has support from the Slow Food movement.</w:t>
      </w:r>
    </w:p>
    <w:p w:rsidR="00B417D7" w:rsidRPr="00B2227A" w:rsidRDefault="00B417D7" w:rsidP="00B2227A">
      <w:pPr>
        <w:spacing w:after="120" w:line="280" w:lineRule="exact"/>
        <w:ind w:firstLine="284"/>
        <w:jc w:val="center"/>
        <w:rPr>
          <w:rFonts w:ascii="Myriad Pro" w:eastAsia="Times New Roman" w:hAnsi="Myriad Pro" w:cs="Times New Roman"/>
          <w:sz w:val="16"/>
          <w:szCs w:val="16"/>
          <w:lang w:val="en-US"/>
        </w:rPr>
      </w:pPr>
      <w:r w:rsidRPr="00B2227A">
        <w:rPr>
          <w:rFonts w:ascii="Myriad Pro" w:eastAsia="Times New Roman" w:hAnsi="Myriad Pro" w:cs="Times New Roman"/>
          <w:sz w:val="16"/>
          <w:szCs w:val="16"/>
          <w:lang w:val="en-US"/>
        </w:rPr>
        <w:t>Chart 3: Basic lines of Systemic Design</w:t>
      </w:r>
    </w:p>
    <w:tbl>
      <w:tblPr>
        <w:tblW w:w="45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1725"/>
        <w:gridCol w:w="2445"/>
      </w:tblGrid>
      <w:tr w:rsidR="00B417D7" w:rsidRPr="00F66F35" w:rsidTr="00BE7181">
        <w:tc>
          <w:tcPr>
            <w:tcW w:w="40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1</w:t>
            </w:r>
            <w:proofErr w:type="gramEnd"/>
          </w:p>
        </w:tc>
        <w:tc>
          <w:tcPr>
            <w:tcW w:w="172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r w:rsidRPr="00B417D7">
              <w:rPr>
                <w:rFonts w:ascii="Myriad Pro" w:eastAsia="Times New Roman" w:hAnsi="Myriad Pro" w:cs="Times New Roman"/>
                <w:b/>
                <w:color w:val="000000"/>
                <w:sz w:val="20"/>
                <w:szCs w:val="20"/>
                <w:lang w:eastAsia="pt-BR"/>
              </w:rPr>
              <w:t>Output/Input</w:t>
            </w:r>
          </w:p>
        </w:tc>
        <w:tc>
          <w:tcPr>
            <w:tcW w:w="244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The discards of one system may become the resources of the other.</w:t>
            </w:r>
          </w:p>
        </w:tc>
      </w:tr>
      <w:tr w:rsidR="00B417D7" w:rsidRPr="00F66F35" w:rsidTr="00BE7181">
        <w:tc>
          <w:tcPr>
            <w:tcW w:w="40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2</w:t>
            </w:r>
            <w:proofErr w:type="gramEnd"/>
          </w:p>
        </w:tc>
        <w:tc>
          <w:tcPr>
            <w:tcW w:w="172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spellStart"/>
            <w:r w:rsidRPr="00B417D7">
              <w:rPr>
                <w:rFonts w:ascii="Myriad Pro" w:eastAsia="Times New Roman" w:hAnsi="Myriad Pro" w:cs="Times New Roman"/>
                <w:b/>
                <w:color w:val="000000"/>
                <w:sz w:val="20"/>
                <w:szCs w:val="20"/>
                <w:lang w:eastAsia="pt-BR"/>
              </w:rPr>
              <w:t>Relations</w:t>
            </w:r>
            <w:proofErr w:type="spellEnd"/>
            <w:r w:rsidRPr="00B417D7">
              <w:rPr>
                <w:rFonts w:ascii="Myriad Pro" w:eastAsia="Times New Roman" w:hAnsi="Myriad Pro" w:cs="Times New Roman"/>
                <w:b/>
                <w:color w:val="000000"/>
                <w:sz w:val="20"/>
                <w:szCs w:val="20"/>
                <w:lang w:eastAsia="pt-BR"/>
              </w:rPr>
              <w:t xml:space="preserve"> </w:t>
            </w:r>
          </w:p>
        </w:tc>
        <w:tc>
          <w:tcPr>
            <w:tcW w:w="244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Relationships can be internal or external to the focus system and all are strategic elements.</w:t>
            </w:r>
          </w:p>
        </w:tc>
      </w:tr>
      <w:tr w:rsidR="00B417D7" w:rsidRPr="00F66F35" w:rsidTr="00BE7181">
        <w:tc>
          <w:tcPr>
            <w:tcW w:w="40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3</w:t>
            </w:r>
            <w:proofErr w:type="gramEnd"/>
          </w:p>
        </w:tc>
        <w:tc>
          <w:tcPr>
            <w:tcW w:w="172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212121"/>
                <w:sz w:val="20"/>
                <w:szCs w:val="20"/>
                <w:highlight w:val="white"/>
                <w:lang w:eastAsia="pt-BR"/>
              </w:rPr>
            </w:pPr>
            <w:r w:rsidRPr="00B417D7">
              <w:rPr>
                <w:rFonts w:ascii="Myriad Pro" w:eastAsia="Times New Roman" w:hAnsi="Myriad Pro" w:cs="Times New Roman"/>
                <w:b/>
                <w:color w:val="212121"/>
                <w:sz w:val="20"/>
                <w:szCs w:val="20"/>
                <w:highlight w:val="white"/>
                <w:lang w:eastAsia="pt-BR"/>
              </w:rPr>
              <w:t>Self-</w:t>
            </w:r>
            <w:proofErr w:type="spellStart"/>
            <w:r w:rsidRPr="00B417D7">
              <w:rPr>
                <w:rFonts w:ascii="Myriad Pro" w:eastAsia="Times New Roman" w:hAnsi="Myriad Pro" w:cs="Times New Roman"/>
                <w:b/>
                <w:color w:val="212121"/>
                <w:sz w:val="20"/>
                <w:szCs w:val="20"/>
                <w:highlight w:val="white"/>
                <w:lang w:eastAsia="pt-BR"/>
              </w:rPr>
              <w:t>generation</w:t>
            </w:r>
            <w:proofErr w:type="spellEnd"/>
          </w:p>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r w:rsidRPr="00B417D7">
              <w:rPr>
                <w:rFonts w:ascii="Myriad Pro" w:eastAsia="Times New Roman" w:hAnsi="Myriad Pro" w:cs="Times New Roman"/>
                <w:b/>
                <w:color w:val="000000"/>
                <w:sz w:val="20"/>
                <w:szCs w:val="20"/>
                <w:lang w:eastAsia="pt-BR"/>
              </w:rPr>
              <w:t xml:space="preserve"> </w:t>
            </w:r>
          </w:p>
        </w:tc>
        <w:tc>
          <w:tcPr>
            <w:tcW w:w="244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 xml:space="preserve">The </w:t>
            </w:r>
            <w:proofErr w:type="spellStart"/>
            <w:r w:rsidRPr="00B417D7">
              <w:rPr>
                <w:rFonts w:ascii="Myriad Pro" w:eastAsia="Times New Roman" w:hAnsi="Myriad Pro" w:cs="Times New Roman"/>
                <w:color w:val="212121"/>
                <w:sz w:val="20"/>
                <w:szCs w:val="20"/>
                <w:highlight w:val="white"/>
                <w:lang w:val="en-US" w:eastAsia="pt-BR"/>
              </w:rPr>
              <w:t>autopoietic</w:t>
            </w:r>
            <w:proofErr w:type="spellEnd"/>
            <w:r w:rsidRPr="00B417D7">
              <w:rPr>
                <w:rFonts w:ascii="Myriad Pro" w:eastAsia="Times New Roman" w:hAnsi="Myriad Pro" w:cs="Times New Roman"/>
                <w:color w:val="212121"/>
                <w:sz w:val="20"/>
                <w:szCs w:val="20"/>
                <w:highlight w:val="white"/>
                <w:lang w:val="en-US" w:eastAsia="pt-BR"/>
              </w:rPr>
              <w:t xml:space="preserve"> system sustains and reproduces autonomously, defining its own field of action.</w:t>
            </w:r>
          </w:p>
        </w:tc>
      </w:tr>
      <w:tr w:rsidR="00B417D7" w:rsidRPr="00F66F35" w:rsidTr="00BE7181">
        <w:tc>
          <w:tcPr>
            <w:tcW w:w="40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4</w:t>
            </w:r>
            <w:proofErr w:type="gramEnd"/>
          </w:p>
        </w:tc>
        <w:tc>
          <w:tcPr>
            <w:tcW w:w="172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212121"/>
                <w:sz w:val="20"/>
                <w:szCs w:val="20"/>
                <w:highlight w:val="white"/>
                <w:lang w:eastAsia="pt-BR"/>
              </w:rPr>
            </w:pPr>
            <w:proofErr w:type="spellStart"/>
            <w:r w:rsidRPr="00B417D7">
              <w:rPr>
                <w:rFonts w:ascii="Myriad Pro" w:eastAsia="Times New Roman" w:hAnsi="Myriad Pro" w:cs="Times New Roman"/>
                <w:b/>
                <w:color w:val="212121"/>
                <w:sz w:val="20"/>
                <w:szCs w:val="20"/>
                <w:highlight w:val="white"/>
                <w:lang w:eastAsia="pt-BR"/>
              </w:rPr>
              <w:t>Act</w:t>
            </w:r>
            <w:proofErr w:type="spellEnd"/>
            <w:r w:rsidRPr="00B417D7">
              <w:rPr>
                <w:rFonts w:ascii="Myriad Pro" w:eastAsia="Times New Roman" w:hAnsi="Myriad Pro" w:cs="Times New Roman"/>
                <w:b/>
                <w:color w:val="212121"/>
                <w:sz w:val="20"/>
                <w:szCs w:val="20"/>
                <w:highlight w:val="white"/>
                <w:lang w:eastAsia="pt-BR"/>
              </w:rPr>
              <w:t xml:space="preserve"> </w:t>
            </w:r>
            <w:proofErr w:type="spellStart"/>
            <w:r w:rsidRPr="00B417D7">
              <w:rPr>
                <w:rFonts w:ascii="Myriad Pro" w:eastAsia="Times New Roman" w:hAnsi="Myriad Pro" w:cs="Times New Roman"/>
                <w:b/>
                <w:color w:val="212121"/>
                <w:sz w:val="20"/>
                <w:szCs w:val="20"/>
                <w:highlight w:val="white"/>
                <w:lang w:eastAsia="pt-BR"/>
              </w:rPr>
              <w:t>locally</w:t>
            </w:r>
            <w:proofErr w:type="spellEnd"/>
          </w:p>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
        </w:tc>
        <w:tc>
          <w:tcPr>
            <w:tcW w:w="244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212121"/>
                <w:sz w:val="20"/>
                <w:szCs w:val="20"/>
                <w:highlight w:val="white"/>
                <w:lang w:val="en-US" w:eastAsia="pt-BR"/>
              </w:rPr>
            </w:pPr>
            <w:r w:rsidRPr="00B417D7">
              <w:rPr>
                <w:rFonts w:ascii="Myriad Pro" w:eastAsia="Times New Roman" w:hAnsi="Myriad Pro" w:cs="Times New Roman"/>
                <w:color w:val="212121"/>
                <w:sz w:val="20"/>
                <w:szCs w:val="20"/>
                <w:highlight w:val="white"/>
                <w:lang w:val="en-US" w:eastAsia="pt-BR"/>
              </w:rPr>
              <w:t>In the context where one works to value the local researches the man, culture and matter.</w:t>
            </w:r>
          </w:p>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p>
        </w:tc>
      </w:tr>
      <w:tr w:rsidR="00B417D7" w:rsidRPr="00F66F35" w:rsidTr="00BE7181">
        <w:tc>
          <w:tcPr>
            <w:tcW w:w="40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eastAsia="pt-BR"/>
              </w:rPr>
            </w:pPr>
            <w:proofErr w:type="gramStart"/>
            <w:r w:rsidRPr="00B417D7">
              <w:rPr>
                <w:rFonts w:ascii="Myriad Pro" w:eastAsia="Times New Roman" w:hAnsi="Myriad Pro" w:cs="Times New Roman"/>
                <w:b/>
                <w:color w:val="000000"/>
                <w:sz w:val="20"/>
                <w:szCs w:val="20"/>
                <w:lang w:eastAsia="pt-BR"/>
              </w:rPr>
              <w:t>5</w:t>
            </w:r>
            <w:proofErr w:type="gramEnd"/>
          </w:p>
        </w:tc>
        <w:tc>
          <w:tcPr>
            <w:tcW w:w="172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b/>
                <w:color w:val="212121"/>
                <w:sz w:val="20"/>
                <w:szCs w:val="20"/>
                <w:highlight w:val="white"/>
                <w:lang w:val="en-US" w:eastAsia="pt-BR"/>
              </w:rPr>
            </w:pPr>
            <w:r w:rsidRPr="00B417D7">
              <w:rPr>
                <w:rFonts w:ascii="Myriad Pro" w:eastAsia="Times New Roman" w:hAnsi="Myriad Pro" w:cs="Times New Roman"/>
                <w:b/>
                <w:color w:val="212121"/>
                <w:sz w:val="20"/>
                <w:szCs w:val="20"/>
                <w:highlight w:val="white"/>
                <w:lang w:val="en-US" w:eastAsia="pt-BR"/>
              </w:rPr>
              <w:t>Man as the center of the project</w:t>
            </w:r>
          </w:p>
          <w:p w:rsidR="00B417D7" w:rsidRPr="00B417D7" w:rsidRDefault="00B417D7" w:rsidP="00B417D7">
            <w:pPr>
              <w:widowControl w:val="0"/>
              <w:spacing w:after="0" w:line="240" w:lineRule="auto"/>
              <w:jc w:val="center"/>
              <w:rPr>
                <w:rFonts w:ascii="Myriad Pro" w:eastAsia="Times New Roman" w:hAnsi="Myriad Pro" w:cs="Times New Roman"/>
                <w:b/>
                <w:color w:val="000000"/>
                <w:sz w:val="20"/>
                <w:szCs w:val="20"/>
                <w:lang w:val="en-US" w:eastAsia="pt-BR"/>
              </w:rPr>
            </w:pPr>
            <w:r w:rsidRPr="00B417D7">
              <w:rPr>
                <w:rFonts w:ascii="Myriad Pro" w:eastAsia="Times New Roman" w:hAnsi="Myriad Pro" w:cs="Times New Roman"/>
                <w:b/>
                <w:color w:val="000000"/>
                <w:sz w:val="20"/>
                <w:szCs w:val="20"/>
                <w:lang w:val="en-US" w:eastAsia="pt-BR"/>
              </w:rPr>
              <w:t xml:space="preserve"> </w:t>
            </w:r>
          </w:p>
        </w:tc>
        <w:tc>
          <w:tcPr>
            <w:tcW w:w="2445" w:type="dxa"/>
            <w:tcMar>
              <w:top w:w="100" w:type="dxa"/>
              <w:left w:w="100" w:type="dxa"/>
              <w:bottom w:w="100" w:type="dxa"/>
              <w:right w:w="100" w:type="dxa"/>
            </w:tcMar>
          </w:tcPr>
          <w:p w:rsidR="00B417D7" w:rsidRPr="00B417D7" w:rsidRDefault="00B417D7" w:rsidP="00B417D7">
            <w:pPr>
              <w:widowControl w:val="0"/>
              <w:spacing w:after="0" w:line="240" w:lineRule="auto"/>
              <w:jc w:val="center"/>
              <w:rPr>
                <w:rFonts w:ascii="Myriad Pro" w:eastAsia="Times New Roman" w:hAnsi="Myriad Pro" w:cs="Times New Roman"/>
                <w:color w:val="000000"/>
                <w:sz w:val="20"/>
                <w:szCs w:val="20"/>
                <w:lang w:val="en-US" w:eastAsia="pt-BR"/>
              </w:rPr>
            </w:pPr>
            <w:r w:rsidRPr="00B417D7">
              <w:rPr>
                <w:rFonts w:ascii="Myriad Pro" w:eastAsia="Times New Roman" w:hAnsi="Myriad Pro" w:cs="Times New Roman"/>
                <w:color w:val="212121"/>
                <w:sz w:val="20"/>
                <w:szCs w:val="20"/>
                <w:highlight w:val="white"/>
                <w:lang w:val="en-US" w:eastAsia="pt-BR"/>
              </w:rPr>
              <w:t>The individual related to the environmental, social, cultural and ethical context.</w:t>
            </w:r>
          </w:p>
        </w:tc>
      </w:tr>
    </w:tbl>
    <w:p w:rsidR="00B417D7" w:rsidRPr="00B2227A" w:rsidRDefault="00B417D7" w:rsidP="00B2227A">
      <w:pPr>
        <w:jc w:val="right"/>
        <w:rPr>
          <w:rFonts w:ascii="Myriad Pro" w:eastAsia="Times New Roman" w:hAnsi="Myriad Pro" w:cs="Times New Roman"/>
          <w:sz w:val="16"/>
          <w:szCs w:val="16"/>
          <w:lang w:val="en-US"/>
        </w:rPr>
      </w:pPr>
      <w:r w:rsidRPr="00B2227A">
        <w:rPr>
          <w:rFonts w:ascii="Myriad Pro" w:eastAsia="Times New Roman" w:hAnsi="Myriad Pro" w:cs="Times New Roman"/>
          <w:sz w:val="16"/>
          <w:szCs w:val="16"/>
          <w:lang w:val="en-US"/>
        </w:rPr>
        <w:t>Source:</w:t>
      </w:r>
      <w:r w:rsidR="00B2227A">
        <w:rPr>
          <w:rFonts w:ascii="Myriad Pro" w:eastAsia="Times New Roman" w:hAnsi="Myriad Pro" w:cs="Times New Roman"/>
          <w:sz w:val="16"/>
          <w:szCs w:val="16"/>
          <w:lang w:val="en-US"/>
        </w:rPr>
        <w:t xml:space="preserve"> Adapted from </w:t>
      </w:r>
      <w:proofErr w:type="spellStart"/>
      <w:r w:rsidR="00B2227A">
        <w:rPr>
          <w:rFonts w:ascii="Myriad Pro" w:eastAsia="Times New Roman" w:hAnsi="Myriad Pro" w:cs="Times New Roman"/>
          <w:sz w:val="16"/>
          <w:szCs w:val="16"/>
          <w:lang w:val="en-US"/>
        </w:rPr>
        <w:t>Bistagnino</w:t>
      </w:r>
      <w:proofErr w:type="spellEnd"/>
      <w:r w:rsidR="00B2227A">
        <w:rPr>
          <w:rFonts w:ascii="Myriad Pro" w:eastAsia="Times New Roman" w:hAnsi="Myriad Pro" w:cs="Times New Roman"/>
          <w:sz w:val="16"/>
          <w:szCs w:val="16"/>
          <w:lang w:val="en-US"/>
        </w:rPr>
        <w:t xml:space="preserve"> (2009)</w:t>
      </w:r>
      <w:r w:rsidRPr="00B2227A">
        <w:rPr>
          <w:rFonts w:ascii="Myriad Pro" w:eastAsia="Times New Roman" w:hAnsi="Myriad Pro" w:cs="Times New Roman"/>
          <w:sz w:val="16"/>
          <w:szCs w:val="16"/>
          <w:lang w:val="en-US"/>
        </w:rPr>
        <w:t xml:space="preserve"> </w:t>
      </w:r>
    </w:p>
    <w:p w:rsidR="00B2227A" w:rsidRDefault="00B2227A" w:rsidP="00B2227A">
      <w:pPr>
        <w:pStyle w:val="PargrafodaLista"/>
        <w:numPr>
          <w:ilvl w:val="1"/>
          <w:numId w:val="4"/>
        </w:numPr>
        <w:spacing w:before="24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Slow</w:t>
      </w:r>
      <w:proofErr w:type="spellEnd"/>
      <w:r>
        <w:rPr>
          <w:rFonts w:ascii="Myriad Pro" w:hAnsi="Myriad Pro" w:cs="Times New Roman"/>
          <w:b/>
          <w:sz w:val="24"/>
          <w:szCs w:val="20"/>
        </w:rPr>
        <w:t xml:space="preserve"> </w:t>
      </w:r>
      <w:proofErr w:type="spellStart"/>
      <w:r>
        <w:rPr>
          <w:rFonts w:ascii="Myriad Pro" w:hAnsi="Myriad Pro" w:cs="Times New Roman"/>
          <w:b/>
          <w:sz w:val="24"/>
          <w:szCs w:val="20"/>
        </w:rPr>
        <w:t>Food</w:t>
      </w:r>
      <w:proofErr w:type="spellEnd"/>
      <w:r>
        <w:rPr>
          <w:rFonts w:ascii="Myriad Pro" w:hAnsi="Myriad Pro" w:cs="Times New Roman"/>
          <w:b/>
          <w:sz w:val="24"/>
          <w:szCs w:val="20"/>
        </w:rPr>
        <w:t xml:space="preserve"> </w:t>
      </w:r>
      <w:proofErr w:type="spellStart"/>
      <w:r>
        <w:rPr>
          <w:rFonts w:ascii="Myriad Pro" w:hAnsi="Myriad Pro" w:cs="Times New Roman"/>
          <w:b/>
          <w:sz w:val="24"/>
          <w:szCs w:val="20"/>
        </w:rPr>
        <w:t>Movement</w:t>
      </w:r>
      <w:proofErr w:type="spellEnd"/>
    </w:p>
    <w:p w:rsidR="00B2227A" w:rsidRPr="00B2227A" w:rsidRDefault="00B2227A" w:rsidP="00B2227A">
      <w:pPr>
        <w:pStyle w:val="PargrafodaLista"/>
        <w:spacing w:before="240" w:after="120" w:line="280" w:lineRule="exact"/>
        <w:ind w:left="425"/>
        <w:jc w:val="both"/>
        <w:rPr>
          <w:rFonts w:ascii="Myriad Pro" w:hAnsi="Myriad Pro" w:cs="Times New Roman"/>
          <w:b/>
          <w:sz w:val="24"/>
          <w:szCs w:val="20"/>
        </w:rPr>
      </w:pPr>
    </w:p>
    <w:p w:rsidR="00B2227A" w:rsidRPr="006C2580" w:rsidRDefault="00B2227A" w:rsidP="00B2227A">
      <w:pPr>
        <w:spacing w:after="120" w:line="280" w:lineRule="exact"/>
        <w:ind w:firstLine="284"/>
        <w:jc w:val="both"/>
        <w:rPr>
          <w:rFonts w:ascii="Myriad Pro" w:hAnsi="Myriad Pro" w:cs="Times New Roman"/>
          <w:sz w:val="20"/>
          <w:szCs w:val="20"/>
          <w:lang w:val="en-US"/>
        </w:rPr>
      </w:pPr>
      <w:r w:rsidRPr="00B2227A">
        <w:rPr>
          <w:rFonts w:ascii="Myriad Pro" w:hAnsi="Myriad Pro" w:cs="Times New Roman"/>
          <w:sz w:val="20"/>
          <w:szCs w:val="20"/>
          <w:lang w:val="en-US"/>
        </w:rPr>
        <w:t xml:space="preserve">Slow Food is currently an international non-profit association. </w:t>
      </w:r>
      <w:r w:rsidRPr="006C2580">
        <w:rPr>
          <w:rFonts w:ascii="Myriad Pro" w:hAnsi="Myriad Pro" w:cs="Times New Roman"/>
          <w:sz w:val="20"/>
          <w:szCs w:val="20"/>
          <w:lang w:val="en-US"/>
        </w:rPr>
        <w:t xml:space="preserve">The primary concept of the movement is the pleasure of food. As well as disseminating knowledge, educational projects, allowing practices that value the local production (SLOW FOOD </w:t>
      </w:r>
      <w:r w:rsidR="006C2580" w:rsidRPr="006C2580">
        <w:rPr>
          <w:rFonts w:ascii="Myriad Pro" w:hAnsi="Myriad Pro" w:cs="Times New Roman"/>
          <w:sz w:val="20"/>
          <w:szCs w:val="20"/>
          <w:lang w:val="en-US"/>
        </w:rPr>
        <w:t>BRAZIL,</w:t>
      </w:r>
      <w:r w:rsidRPr="006C2580">
        <w:rPr>
          <w:rFonts w:ascii="Myriad Pro" w:hAnsi="Myriad Pro" w:cs="Times New Roman"/>
          <w:sz w:val="20"/>
          <w:szCs w:val="20"/>
          <w:lang w:val="en-US"/>
        </w:rPr>
        <w:t xml:space="preserve"> 2013).</w:t>
      </w:r>
    </w:p>
    <w:p w:rsidR="00B2227A" w:rsidRPr="00F252AF" w:rsidRDefault="00B2227A" w:rsidP="00F252AF">
      <w:pPr>
        <w:spacing w:after="120"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 xml:space="preserve">Among the initiatives proposed by the movement in Brazil, we highlight the Food Communities, which are physically identifiable productive units, which share the interest in valuing artisanal production. </w:t>
      </w:r>
      <w:r w:rsidRPr="00F252AF">
        <w:rPr>
          <w:rFonts w:ascii="Myriad Pro" w:hAnsi="Myriad Pro" w:cs="Times New Roman"/>
          <w:sz w:val="20"/>
          <w:szCs w:val="20"/>
          <w:lang w:val="en-US"/>
        </w:rPr>
        <w:t xml:space="preserve">Among the cooperatives studied, two are considered Food Communities, </w:t>
      </w:r>
      <w:proofErr w:type="spellStart"/>
      <w:r w:rsidRPr="00F252AF">
        <w:rPr>
          <w:rFonts w:ascii="Myriad Pro" w:hAnsi="Myriad Pro" w:cs="Times New Roman"/>
          <w:sz w:val="20"/>
          <w:szCs w:val="20"/>
          <w:lang w:val="en-US"/>
        </w:rPr>
        <w:t>Cooperjap</w:t>
      </w:r>
      <w:proofErr w:type="spellEnd"/>
      <w:r w:rsidRPr="00F252AF">
        <w:rPr>
          <w:rFonts w:ascii="Myriad Pro" w:hAnsi="Myriad Pro" w:cs="Times New Roman"/>
          <w:sz w:val="20"/>
          <w:szCs w:val="20"/>
          <w:lang w:val="en-US"/>
        </w:rPr>
        <w:t xml:space="preserve">-MG and </w:t>
      </w:r>
      <w:proofErr w:type="spellStart"/>
      <w:r w:rsidRPr="00F252AF">
        <w:rPr>
          <w:rFonts w:ascii="Myriad Pro" w:hAnsi="Myriad Pro" w:cs="Times New Roman"/>
          <w:sz w:val="20"/>
          <w:szCs w:val="20"/>
          <w:lang w:val="en-US"/>
        </w:rPr>
        <w:t>Coopercuc</w:t>
      </w:r>
      <w:proofErr w:type="spellEnd"/>
      <w:r w:rsidRPr="00F252AF">
        <w:rPr>
          <w:rFonts w:ascii="Myriad Pro" w:hAnsi="Myriad Pro" w:cs="Times New Roman"/>
          <w:sz w:val="20"/>
          <w:szCs w:val="20"/>
          <w:lang w:val="en-US"/>
        </w:rPr>
        <w:t>-BA.</w:t>
      </w:r>
    </w:p>
    <w:p w:rsidR="00581D1E" w:rsidRPr="00B2227A" w:rsidRDefault="00B2227A" w:rsidP="00650817">
      <w:pPr>
        <w:pStyle w:val="PargrafodaLista"/>
        <w:numPr>
          <w:ilvl w:val="1"/>
          <w:numId w:val="4"/>
        </w:numPr>
        <w:spacing w:before="240" w:after="120" w:line="280" w:lineRule="exact"/>
        <w:ind w:left="425" w:hanging="425"/>
        <w:jc w:val="both"/>
        <w:rPr>
          <w:rFonts w:ascii="Myriad Pro" w:hAnsi="Myriad Pro" w:cs="Times New Roman"/>
          <w:b/>
          <w:sz w:val="20"/>
          <w:szCs w:val="20"/>
        </w:rPr>
      </w:pPr>
      <w:proofErr w:type="spellStart"/>
      <w:r>
        <w:rPr>
          <w:rFonts w:ascii="Myriad Pro" w:hAnsi="Myriad Pro" w:cs="Times New Roman"/>
          <w:b/>
          <w:sz w:val="24"/>
          <w:szCs w:val="20"/>
        </w:rPr>
        <w:t>Certifications</w:t>
      </w:r>
      <w:proofErr w:type="spellEnd"/>
    </w:p>
    <w:p w:rsidR="00B2227A" w:rsidRDefault="00B2227A" w:rsidP="00B2227A">
      <w:pPr>
        <w:pStyle w:val="PargrafodaLista"/>
        <w:spacing w:before="240" w:after="120" w:line="280" w:lineRule="exact"/>
        <w:ind w:left="1353"/>
        <w:jc w:val="both"/>
        <w:rPr>
          <w:rFonts w:ascii="Myriad Pro" w:hAnsi="Myriad Pro" w:cs="Times New Roman"/>
          <w:b/>
          <w:sz w:val="20"/>
          <w:szCs w:val="20"/>
        </w:rPr>
      </w:pPr>
    </w:p>
    <w:p w:rsidR="00B2227A" w:rsidRPr="006C2580" w:rsidRDefault="00B2227A" w:rsidP="00B2227A">
      <w:pPr>
        <w:ind w:firstLine="345"/>
        <w:jc w:val="both"/>
        <w:rPr>
          <w:rFonts w:ascii="Myriad Pro" w:hAnsi="Myriad Pro" w:cs="Times New Roman"/>
          <w:sz w:val="20"/>
          <w:szCs w:val="20"/>
          <w:lang w:val="en-US"/>
        </w:rPr>
      </w:pPr>
      <w:r w:rsidRPr="00B2227A">
        <w:rPr>
          <w:rFonts w:ascii="Myriad Pro" w:hAnsi="Myriad Pro" w:cs="Times New Roman"/>
          <w:sz w:val="20"/>
          <w:szCs w:val="20"/>
          <w:lang w:val="en-US"/>
        </w:rPr>
        <w:t xml:space="preserve">Certifications are of the utmost importance to cooperatives, since they qualify and demonstrate </w:t>
      </w:r>
      <w:r w:rsidRPr="00B2227A">
        <w:rPr>
          <w:rFonts w:ascii="Myriad Pro" w:hAnsi="Myriad Pro" w:cs="Times New Roman"/>
          <w:sz w:val="20"/>
          <w:szCs w:val="20"/>
          <w:lang w:val="en-US"/>
        </w:rPr>
        <w:lastRenderedPageBreak/>
        <w:t xml:space="preserve">the conformity of production through the criteria that are analyzed. </w:t>
      </w:r>
      <w:r w:rsidRPr="006C2580">
        <w:rPr>
          <w:rFonts w:ascii="Myriad Pro" w:hAnsi="Myriad Pro" w:cs="Times New Roman"/>
          <w:sz w:val="20"/>
          <w:szCs w:val="20"/>
          <w:lang w:val="en-US"/>
        </w:rPr>
        <w:t xml:space="preserve">Thus, the </w:t>
      </w:r>
      <w:r w:rsidR="006C2580" w:rsidRPr="006C2580">
        <w:rPr>
          <w:rFonts w:ascii="Myriad Pro" w:hAnsi="Myriad Pro" w:cs="Times New Roman"/>
          <w:sz w:val="20"/>
          <w:szCs w:val="20"/>
          <w:lang w:val="en-US"/>
        </w:rPr>
        <w:t>demand for compliance with regulations regarding organic production, fair trade, or participation in some institution or movement, such as Slow Food, validates</w:t>
      </w:r>
      <w:r w:rsidRPr="006C2580">
        <w:rPr>
          <w:rFonts w:ascii="Myriad Pro" w:hAnsi="Myriad Pro" w:cs="Times New Roman"/>
          <w:sz w:val="20"/>
          <w:szCs w:val="20"/>
          <w:lang w:val="en-US"/>
        </w:rPr>
        <w:t xml:space="preserve"> the product quality.</w:t>
      </w:r>
    </w:p>
    <w:p w:rsidR="00B2227A" w:rsidRPr="006C2580" w:rsidRDefault="00B2227A" w:rsidP="00B2227A">
      <w:pPr>
        <w:ind w:firstLine="345"/>
        <w:jc w:val="both"/>
        <w:rPr>
          <w:rFonts w:ascii="Myriad Pro" w:hAnsi="Myriad Pro" w:cs="Times New Roman"/>
          <w:sz w:val="20"/>
          <w:szCs w:val="20"/>
          <w:lang w:val="en-US"/>
        </w:rPr>
      </w:pPr>
      <w:r w:rsidRPr="006C2580">
        <w:rPr>
          <w:rFonts w:ascii="Myriad Pro" w:hAnsi="Myriad Pro" w:cs="Times New Roman"/>
          <w:sz w:val="20"/>
          <w:szCs w:val="20"/>
          <w:lang w:val="en-US"/>
        </w:rPr>
        <w:t>Organic food is by definition, any product produced and cultivated that considers the three levels of sustainability, social, environmental and economic. Organic agriculture does not make use of agrochemicals, veterinary hormones, chemical fertilizers, antibiotics or transgenic specimens at any stage of production. In order to obtain the national seal, the company must be evaluated (MINISTRY OF AGRICULTURE, 2016).</w:t>
      </w:r>
    </w:p>
    <w:p w:rsidR="00B2227A" w:rsidRPr="006C2580" w:rsidRDefault="00B2227A" w:rsidP="00B2227A">
      <w:pPr>
        <w:ind w:firstLine="345"/>
        <w:jc w:val="both"/>
        <w:rPr>
          <w:rFonts w:ascii="Myriad Pro" w:hAnsi="Myriad Pro" w:cs="Times New Roman"/>
          <w:sz w:val="20"/>
          <w:szCs w:val="20"/>
          <w:lang w:val="en-US"/>
        </w:rPr>
      </w:pPr>
      <w:r w:rsidRPr="006C2580">
        <w:rPr>
          <w:rFonts w:ascii="Myriad Pro" w:hAnsi="Myriad Pro" w:cs="Times New Roman"/>
          <w:sz w:val="20"/>
          <w:szCs w:val="20"/>
          <w:lang w:val="en-US"/>
        </w:rPr>
        <w:t xml:space="preserve">Fair Trade is a partnership based on dialogue, transparency and respect. Seeking greater equality in international trade, by ensuring fair conditions and valuing workers' production (SEBRAE NACIONAL, 2016). The importance of Fair Trade is the </w:t>
      </w:r>
      <w:r w:rsidR="006C2580" w:rsidRPr="006C2580">
        <w:rPr>
          <w:rFonts w:ascii="Myriad Pro" w:hAnsi="Myriad Pro" w:cs="Times New Roman"/>
          <w:sz w:val="20"/>
          <w:szCs w:val="20"/>
          <w:lang w:val="en-US"/>
        </w:rPr>
        <w:t>establishment of direct contacts</w:t>
      </w:r>
      <w:r w:rsidRPr="006C2580">
        <w:rPr>
          <w:rFonts w:ascii="Myriad Pro" w:hAnsi="Myriad Pro" w:cs="Times New Roman"/>
          <w:sz w:val="20"/>
          <w:szCs w:val="20"/>
          <w:lang w:val="en-US"/>
        </w:rPr>
        <w:t xml:space="preserve"> between the producer and the buyer, </w:t>
      </w:r>
      <w:proofErr w:type="spellStart"/>
      <w:r w:rsidRPr="006C2580">
        <w:rPr>
          <w:rFonts w:ascii="Myriad Pro" w:hAnsi="Myriad Pro" w:cs="Times New Roman"/>
          <w:sz w:val="20"/>
          <w:szCs w:val="20"/>
          <w:lang w:val="en-US"/>
        </w:rPr>
        <w:t>debureaucratization</w:t>
      </w:r>
      <w:proofErr w:type="spellEnd"/>
      <w:r w:rsidRPr="006C2580">
        <w:rPr>
          <w:rFonts w:ascii="Myriad Pro" w:hAnsi="Myriad Pro" w:cs="Times New Roman"/>
          <w:sz w:val="20"/>
          <w:szCs w:val="20"/>
          <w:lang w:val="en-US"/>
        </w:rPr>
        <w:t xml:space="preserve"> the trade and the action of the middlemen. Cooperatives encourage the collective construction of knowledge, which contributes to production planning, quantity, quality and regularity, as well as a better selling price for products (GIRÃO et al., 2009; SEBRAE NACIONAL, 2016).</w:t>
      </w:r>
    </w:p>
    <w:p w:rsidR="00B2227A" w:rsidRDefault="00B2227A" w:rsidP="00B2227A">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ANALYSES OF COOPERATIVES</w:t>
      </w:r>
    </w:p>
    <w:p w:rsidR="00F252AF" w:rsidRPr="00B2227A" w:rsidRDefault="00F252AF" w:rsidP="00F252AF">
      <w:pPr>
        <w:pStyle w:val="PargrafodaLista"/>
        <w:tabs>
          <w:tab w:val="left" w:pos="284"/>
        </w:tabs>
        <w:spacing w:before="280" w:after="280" w:line="560" w:lineRule="exact"/>
        <w:ind w:left="0"/>
        <w:rPr>
          <w:rFonts w:ascii="Myriad Pro" w:hAnsi="Myriad Pro" w:cs="Arial"/>
          <w:b/>
          <w:sz w:val="24"/>
          <w:szCs w:val="20"/>
        </w:rPr>
      </w:pPr>
    </w:p>
    <w:p w:rsidR="000F37D6" w:rsidRDefault="00B2227A" w:rsidP="00650817">
      <w:pPr>
        <w:pStyle w:val="PargrafodaLista"/>
        <w:numPr>
          <w:ilvl w:val="1"/>
          <w:numId w:val="4"/>
        </w:numPr>
        <w:spacing w:before="24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Copacaju</w:t>
      </w:r>
      <w:proofErr w:type="spellEnd"/>
      <w:r>
        <w:rPr>
          <w:rFonts w:ascii="Myriad Pro" w:hAnsi="Myriad Pro" w:cs="Times New Roman"/>
          <w:b/>
          <w:sz w:val="24"/>
          <w:szCs w:val="20"/>
        </w:rPr>
        <w:t xml:space="preserve">- Ceará </w:t>
      </w:r>
    </w:p>
    <w:p w:rsidR="00B2227A" w:rsidRDefault="00B2227A" w:rsidP="00B2227A">
      <w:pPr>
        <w:pStyle w:val="PargrafodaLista"/>
        <w:spacing w:before="240" w:after="120" w:line="280" w:lineRule="exact"/>
        <w:ind w:left="425"/>
        <w:jc w:val="both"/>
        <w:rPr>
          <w:rFonts w:ascii="Myriad Pro" w:hAnsi="Myriad Pro" w:cs="Times New Roman"/>
          <w:b/>
          <w:sz w:val="24"/>
          <w:szCs w:val="20"/>
        </w:rPr>
      </w:pPr>
    </w:p>
    <w:p w:rsidR="00B2227A" w:rsidRPr="006C2580" w:rsidRDefault="00B2227A" w:rsidP="00B2227A">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The </w:t>
      </w:r>
      <w:proofErr w:type="spellStart"/>
      <w:r w:rsidRPr="006C2580">
        <w:rPr>
          <w:rFonts w:ascii="Myriad Pro" w:hAnsi="Myriad Pro" w:cs="Times New Roman"/>
          <w:sz w:val="20"/>
          <w:szCs w:val="20"/>
          <w:lang w:val="en-US"/>
        </w:rPr>
        <w:t>Copacaju</w:t>
      </w:r>
      <w:proofErr w:type="spellEnd"/>
      <w:r w:rsidRPr="006C2580">
        <w:rPr>
          <w:rFonts w:ascii="Myriad Pro" w:hAnsi="Myriad Pro" w:cs="Times New Roman"/>
          <w:sz w:val="20"/>
          <w:szCs w:val="20"/>
          <w:lang w:val="en-US"/>
        </w:rPr>
        <w:t xml:space="preserve"> Cooperative Center is an entity that unites ten distinct cooperatives, distributed in cities of </w:t>
      </w:r>
      <w:proofErr w:type="spellStart"/>
      <w:r w:rsidRPr="006C2580">
        <w:rPr>
          <w:rFonts w:ascii="Myriad Pro" w:hAnsi="Myriad Pro" w:cs="Times New Roman"/>
          <w:sz w:val="20"/>
          <w:szCs w:val="20"/>
          <w:lang w:val="en-US"/>
        </w:rPr>
        <w:t>Ceará</w:t>
      </w:r>
      <w:proofErr w:type="spellEnd"/>
      <w:r w:rsidRPr="006C2580">
        <w:rPr>
          <w:rFonts w:ascii="Myriad Pro" w:hAnsi="Myriad Pro" w:cs="Times New Roman"/>
          <w:sz w:val="20"/>
          <w:szCs w:val="20"/>
          <w:lang w:val="en-US"/>
        </w:rPr>
        <w:t xml:space="preserve">. The work takes place from the processing of cashew nuts, which </w:t>
      </w:r>
      <w:r w:rsidR="00E51418">
        <w:rPr>
          <w:rFonts w:ascii="Myriad Pro" w:hAnsi="Myriad Pro" w:cs="Times New Roman"/>
          <w:sz w:val="20"/>
          <w:szCs w:val="20"/>
          <w:lang w:val="en-US"/>
        </w:rPr>
        <w:t xml:space="preserve">takes place in mini factories. </w:t>
      </w:r>
      <w:proofErr w:type="gramStart"/>
      <w:r w:rsidR="00E51418">
        <w:rPr>
          <w:rFonts w:ascii="Myriad Pro" w:hAnsi="Myriad Pro" w:cs="Times New Roman"/>
          <w:sz w:val="20"/>
          <w:szCs w:val="20"/>
          <w:lang w:val="en-US"/>
        </w:rPr>
        <w:t>(</w:t>
      </w:r>
      <w:r w:rsidRPr="006C2580">
        <w:rPr>
          <w:rFonts w:ascii="Myriad Pro" w:hAnsi="Myriad Pro" w:cs="Times New Roman"/>
          <w:sz w:val="20"/>
          <w:szCs w:val="20"/>
          <w:lang w:val="en-US"/>
        </w:rPr>
        <w:t>CAATINGA AND CERRADO, 2012).</w:t>
      </w:r>
      <w:proofErr w:type="gramEnd"/>
      <w:r w:rsidRPr="006C2580">
        <w:rPr>
          <w:rFonts w:ascii="Myriad Pro" w:hAnsi="Myriad Pro" w:cs="Times New Roman"/>
          <w:sz w:val="20"/>
          <w:szCs w:val="20"/>
          <w:lang w:val="en-US"/>
        </w:rPr>
        <w:t xml:space="preserve"> The creation and formalization of the cooperative was extremely important, it allowed the certification and qualification of the cashew as </w:t>
      </w:r>
      <w:r w:rsidRPr="006C2580">
        <w:rPr>
          <w:rFonts w:ascii="Myriad Pro" w:hAnsi="Myriad Pro" w:cs="Times New Roman"/>
          <w:sz w:val="20"/>
          <w:szCs w:val="20"/>
          <w:lang w:val="en-US"/>
        </w:rPr>
        <w:lastRenderedPageBreak/>
        <w:t>familiar and organic, which would open the way for the export of the product. In addition, the project ensured the creation of a visual identity (GIRÃO et al., 2009).</w:t>
      </w:r>
    </w:p>
    <w:p w:rsidR="00B2227A" w:rsidRPr="006C2580" w:rsidRDefault="00B2227A" w:rsidP="00B2227A">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The company responsible for the new packaging of nuts was Herbert </w:t>
      </w:r>
      <w:proofErr w:type="spellStart"/>
      <w:r w:rsidRPr="006C2580">
        <w:rPr>
          <w:rFonts w:ascii="Myriad Pro" w:hAnsi="Myriad Pro" w:cs="Times New Roman"/>
          <w:sz w:val="20"/>
          <w:szCs w:val="20"/>
          <w:lang w:val="en-US"/>
        </w:rPr>
        <w:t>Perman</w:t>
      </w:r>
      <w:proofErr w:type="spellEnd"/>
      <w:r w:rsidRPr="006C2580">
        <w:rPr>
          <w:rFonts w:ascii="Myriad Pro" w:hAnsi="Myriad Pro" w:cs="Times New Roman"/>
          <w:sz w:val="20"/>
          <w:szCs w:val="20"/>
          <w:lang w:val="en-US"/>
        </w:rPr>
        <w:t xml:space="preserve"> Design, a Recife office, which develops visual identity projects, signage, graphic design, point of sale material and packaging. </w:t>
      </w:r>
      <w:proofErr w:type="spellStart"/>
      <w:r w:rsidRPr="006C2580">
        <w:rPr>
          <w:rFonts w:ascii="Myriad Pro" w:hAnsi="Myriad Pro" w:cs="Times New Roman"/>
          <w:sz w:val="20"/>
          <w:szCs w:val="20"/>
          <w:lang w:val="en-US"/>
        </w:rPr>
        <w:t>Copacaju</w:t>
      </w:r>
      <w:proofErr w:type="spellEnd"/>
      <w:r w:rsidRPr="006C2580">
        <w:rPr>
          <w:rFonts w:ascii="Myriad Pro" w:hAnsi="Myriad Pro" w:cs="Times New Roman"/>
          <w:sz w:val="20"/>
          <w:szCs w:val="20"/>
          <w:lang w:val="en-US"/>
        </w:rPr>
        <w:t xml:space="preserve"> intends to export the nuts, and for that, it has made packages that present the product in different forms, in the options pre-cooked, toasted and salted, with caramel and with chocolate, as shown in figure 2:</w:t>
      </w:r>
    </w:p>
    <w:p w:rsidR="00B2227A" w:rsidRPr="008B0370" w:rsidRDefault="00B2227A" w:rsidP="008B0370">
      <w:pPr>
        <w:jc w:val="center"/>
        <w:rPr>
          <w:rFonts w:ascii="Myriad Pro" w:eastAsia="Times New Roman" w:hAnsi="Myriad Pro" w:cs="Times New Roman"/>
          <w:sz w:val="16"/>
          <w:szCs w:val="16"/>
          <w:lang w:val="en-US"/>
        </w:rPr>
      </w:pPr>
      <w:r w:rsidRPr="008B0370">
        <w:rPr>
          <w:rFonts w:ascii="Myriad Pro" w:eastAsia="Times New Roman" w:hAnsi="Myriad Pro" w:cs="Times New Roman"/>
          <w:sz w:val="16"/>
          <w:szCs w:val="16"/>
          <w:lang w:val="en-US"/>
        </w:rPr>
        <w:t xml:space="preserve">Figure 02: </w:t>
      </w:r>
      <w:proofErr w:type="spellStart"/>
      <w:r w:rsidRPr="008B0370">
        <w:rPr>
          <w:rFonts w:ascii="Myriad Pro" w:eastAsia="Times New Roman" w:hAnsi="Myriad Pro" w:cs="Times New Roman"/>
          <w:sz w:val="16"/>
          <w:szCs w:val="16"/>
          <w:lang w:val="en-US"/>
        </w:rPr>
        <w:t>Copacaju</w:t>
      </w:r>
      <w:proofErr w:type="spellEnd"/>
      <w:r w:rsidRPr="008B0370">
        <w:rPr>
          <w:rFonts w:ascii="Myriad Pro" w:eastAsia="Times New Roman" w:hAnsi="Myriad Pro" w:cs="Times New Roman"/>
          <w:sz w:val="16"/>
          <w:szCs w:val="16"/>
          <w:lang w:val="en-US"/>
        </w:rPr>
        <w:t xml:space="preserve"> Products - </w:t>
      </w:r>
      <w:proofErr w:type="spellStart"/>
      <w:r w:rsidRPr="008B0370">
        <w:rPr>
          <w:rFonts w:ascii="Myriad Pro" w:eastAsia="Times New Roman" w:hAnsi="Myriad Pro" w:cs="Times New Roman"/>
          <w:sz w:val="16"/>
          <w:szCs w:val="16"/>
          <w:lang w:val="en-US"/>
        </w:rPr>
        <w:t>Ceará</w:t>
      </w:r>
      <w:proofErr w:type="spellEnd"/>
    </w:p>
    <w:p w:rsidR="00B2227A" w:rsidRPr="00B2227A" w:rsidRDefault="00B2227A" w:rsidP="00B2227A">
      <w:pPr>
        <w:jc w:val="both"/>
        <w:rPr>
          <w:rFonts w:ascii="Myriad Pro" w:hAnsi="Myriad Pro" w:cs="Times New Roman"/>
          <w:sz w:val="20"/>
          <w:szCs w:val="20"/>
        </w:rPr>
      </w:pPr>
      <w:r>
        <w:rPr>
          <w:noProof/>
          <w:lang w:eastAsia="pt-BR"/>
        </w:rPr>
        <w:drawing>
          <wp:inline distT="114300" distB="114300" distL="114300" distR="114300" wp14:anchorId="25B71E9D" wp14:editId="7D1E2CB9">
            <wp:extent cx="2835275" cy="1433080"/>
            <wp:effectExtent l="0" t="0" r="3175"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t="19787" b="8480"/>
                    <a:stretch>
                      <a:fillRect/>
                    </a:stretch>
                  </pic:blipFill>
                  <pic:spPr>
                    <a:xfrm>
                      <a:off x="0" y="0"/>
                      <a:ext cx="2835275" cy="1433080"/>
                    </a:xfrm>
                    <a:prstGeom prst="rect">
                      <a:avLst/>
                    </a:prstGeom>
                    <a:ln/>
                  </pic:spPr>
                </pic:pic>
              </a:graphicData>
            </a:graphic>
          </wp:inline>
        </w:drawing>
      </w:r>
    </w:p>
    <w:p w:rsidR="00B2227A" w:rsidRPr="00F252AF" w:rsidRDefault="00B2227A" w:rsidP="00F252AF">
      <w:pPr>
        <w:jc w:val="right"/>
        <w:rPr>
          <w:rFonts w:ascii="Myriad Pro" w:eastAsia="Times New Roman" w:hAnsi="Myriad Pro" w:cs="Times New Roman"/>
          <w:sz w:val="14"/>
          <w:szCs w:val="14"/>
        </w:rPr>
      </w:pPr>
      <w:proofErr w:type="gramStart"/>
      <w:r w:rsidRPr="00F252AF">
        <w:rPr>
          <w:rFonts w:ascii="Myriad Pro" w:eastAsia="Times New Roman" w:hAnsi="Myriad Pro" w:cs="Times New Roman"/>
          <w:sz w:val="16"/>
          <w:szCs w:val="16"/>
        </w:rPr>
        <w:t>Source:</w:t>
      </w:r>
      <w:proofErr w:type="gramEnd"/>
      <w:r w:rsidRPr="00F252AF">
        <w:rPr>
          <w:rFonts w:ascii="Myriad Pro" w:eastAsia="Times New Roman" w:hAnsi="Myriad Pro" w:cs="Times New Roman"/>
          <w:sz w:val="16"/>
          <w:szCs w:val="16"/>
        </w:rPr>
        <w:t>http://portfoliomike.blogspot.com.br/2006/02/embalagens</w:t>
      </w:r>
      <w:r w:rsidRPr="00F252AF">
        <w:rPr>
          <w:rFonts w:ascii="Myriad Pro" w:eastAsia="Times New Roman" w:hAnsi="Myriad Pro" w:cs="Times New Roman"/>
          <w:sz w:val="14"/>
          <w:szCs w:val="14"/>
        </w:rPr>
        <w:t>.html</w:t>
      </w:r>
    </w:p>
    <w:p w:rsidR="00C0728B" w:rsidRDefault="008B0370" w:rsidP="009B12BE">
      <w:pPr>
        <w:pStyle w:val="PargrafodaLista"/>
        <w:numPr>
          <w:ilvl w:val="1"/>
          <w:numId w:val="4"/>
        </w:numPr>
        <w:spacing w:before="28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Cooperjap</w:t>
      </w:r>
      <w:proofErr w:type="spellEnd"/>
      <w:r>
        <w:rPr>
          <w:rFonts w:ascii="Myriad Pro" w:hAnsi="Myriad Pro" w:cs="Times New Roman"/>
          <w:b/>
          <w:sz w:val="24"/>
          <w:szCs w:val="20"/>
        </w:rPr>
        <w:t xml:space="preserve"> – Minas Gerais </w:t>
      </w:r>
    </w:p>
    <w:p w:rsidR="008B0370" w:rsidRDefault="008B0370" w:rsidP="008B0370">
      <w:pPr>
        <w:pStyle w:val="PargrafodaLista"/>
        <w:spacing w:before="280" w:after="120" w:line="280" w:lineRule="exact"/>
        <w:ind w:left="1353"/>
        <w:jc w:val="both"/>
        <w:rPr>
          <w:rFonts w:ascii="Myriad Pro" w:hAnsi="Myriad Pro" w:cs="Times New Roman"/>
          <w:b/>
          <w:sz w:val="24"/>
          <w:szCs w:val="20"/>
        </w:rPr>
      </w:pPr>
    </w:p>
    <w:p w:rsidR="008B0370" w:rsidRPr="006C2580" w:rsidRDefault="008B0370" w:rsidP="008B0370">
      <w:pPr>
        <w:spacing w:line="280" w:lineRule="exact"/>
        <w:ind w:firstLine="284"/>
        <w:jc w:val="both"/>
        <w:rPr>
          <w:rFonts w:ascii="Myriad Pro" w:hAnsi="Myriad Pro" w:cs="Times New Roman"/>
          <w:sz w:val="20"/>
          <w:szCs w:val="20"/>
          <w:lang w:val="en-US"/>
        </w:rPr>
      </w:pP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Cooperative of rural producers and pickers of </w:t>
      </w:r>
      <w:proofErr w:type="spellStart"/>
      <w:r w:rsidRPr="006C2580">
        <w:rPr>
          <w:rFonts w:ascii="Myriad Pro" w:hAnsi="Myriad Pro" w:cs="Times New Roman"/>
          <w:sz w:val="20"/>
          <w:szCs w:val="20"/>
          <w:lang w:val="en-US"/>
        </w:rPr>
        <w:t>pequi</w:t>
      </w:r>
      <w:proofErr w:type="spellEnd"/>
      <w:r w:rsidRPr="006C2580">
        <w:rPr>
          <w:rFonts w:ascii="Myriad Pro" w:hAnsi="Myriad Pro" w:cs="Times New Roman"/>
          <w:sz w:val="20"/>
          <w:szCs w:val="20"/>
          <w:lang w:val="en-US"/>
        </w:rPr>
        <w:t xml:space="preserve"> from </w:t>
      </w:r>
      <w:proofErr w:type="spellStart"/>
      <w:r w:rsidRPr="006C2580">
        <w:rPr>
          <w:rFonts w:ascii="Myriad Pro" w:hAnsi="Myriad Pro" w:cs="Times New Roman"/>
          <w:sz w:val="20"/>
          <w:szCs w:val="20"/>
          <w:lang w:val="en-US"/>
        </w:rPr>
        <w:t>Japonvar</w:t>
      </w:r>
      <w:proofErr w:type="spellEnd"/>
      <w:r w:rsidRPr="006C2580">
        <w:rPr>
          <w:rFonts w:ascii="Myriad Pro" w:hAnsi="Myriad Pro" w:cs="Times New Roman"/>
          <w:sz w:val="20"/>
          <w:szCs w:val="20"/>
          <w:lang w:val="en-US"/>
        </w:rPr>
        <w:t xml:space="preserve">, is located in the northern region of Minas </w:t>
      </w:r>
      <w:proofErr w:type="spellStart"/>
      <w:r w:rsidRPr="006C2580">
        <w:rPr>
          <w:rFonts w:ascii="Myriad Pro" w:hAnsi="Myriad Pro" w:cs="Times New Roman"/>
          <w:sz w:val="20"/>
          <w:szCs w:val="20"/>
          <w:lang w:val="en-US"/>
        </w:rPr>
        <w:t>Gerais</w:t>
      </w:r>
      <w:proofErr w:type="spellEnd"/>
      <w:r w:rsidRPr="006C2580">
        <w:rPr>
          <w:rFonts w:ascii="Myriad Pro" w:hAnsi="Myriad Pro" w:cs="Times New Roman"/>
          <w:sz w:val="20"/>
          <w:szCs w:val="20"/>
          <w:lang w:val="en-US"/>
        </w:rPr>
        <w:t>. In 1998, local people decided to create the cooperative in order to institutionalize the processing of the fruit of the region, transforming it into pulp, oil, flour,</w:t>
      </w:r>
      <w:r w:rsidRPr="00E51418">
        <w:rPr>
          <w:rFonts w:ascii="Myriad Pro" w:hAnsi="Myriad Pro" w:cs="Times New Roman"/>
          <w:i/>
          <w:sz w:val="20"/>
          <w:szCs w:val="20"/>
          <w:lang w:val="en-US"/>
        </w:rPr>
        <w:t xml:space="preserve"> </w:t>
      </w:r>
      <w:proofErr w:type="spellStart"/>
      <w:r w:rsidRPr="00E51418">
        <w:rPr>
          <w:rFonts w:ascii="Myriad Pro" w:hAnsi="Myriad Pro" w:cs="Times New Roman"/>
          <w:i/>
          <w:sz w:val="20"/>
          <w:szCs w:val="20"/>
          <w:lang w:val="en-US"/>
        </w:rPr>
        <w:t>paçoca</w:t>
      </w:r>
      <w:proofErr w:type="spellEnd"/>
      <w:r w:rsidRPr="006C2580">
        <w:rPr>
          <w:rFonts w:ascii="Myriad Pro" w:hAnsi="Myriad Pro" w:cs="Times New Roman"/>
          <w:sz w:val="20"/>
          <w:szCs w:val="20"/>
          <w:lang w:val="en-US"/>
        </w:rPr>
        <w:t xml:space="preserve"> and cream, and other products. They were the first fruit processing unit in the country and were supported by institutions such as SEBRAE-MG, UFMG, </w:t>
      </w:r>
      <w:proofErr w:type="spellStart"/>
      <w:r w:rsidRPr="006C2580">
        <w:rPr>
          <w:rFonts w:ascii="Myriad Pro" w:hAnsi="Myriad Pro" w:cs="Times New Roman"/>
          <w:sz w:val="20"/>
          <w:szCs w:val="20"/>
          <w:lang w:val="en-US"/>
        </w:rPr>
        <w:t>Japonvar</w:t>
      </w:r>
      <w:proofErr w:type="spellEnd"/>
      <w:r w:rsidRPr="006C2580">
        <w:rPr>
          <w:rFonts w:ascii="Myriad Pro" w:hAnsi="Myriad Pro" w:cs="Times New Roman"/>
          <w:sz w:val="20"/>
          <w:szCs w:val="20"/>
          <w:lang w:val="en-US"/>
        </w:rPr>
        <w:t xml:space="preserve"> prefecture and </w:t>
      </w:r>
      <w:proofErr w:type="spellStart"/>
      <w:r w:rsidRPr="006C2580">
        <w:rPr>
          <w:rFonts w:ascii="Myriad Pro" w:hAnsi="Myriad Pro" w:cs="Times New Roman"/>
          <w:sz w:val="20"/>
          <w:szCs w:val="20"/>
          <w:lang w:val="en-US"/>
        </w:rPr>
        <w:t>Emater</w:t>
      </w:r>
      <w:proofErr w:type="spellEnd"/>
      <w:r w:rsidRPr="006C2580">
        <w:rPr>
          <w:rFonts w:ascii="Myriad Pro" w:hAnsi="Myriad Pro" w:cs="Times New Roman"/>
          <w:sz w:val="20"/>
          <w:szCs w:val="20"/>
          <w:lang w:val="en-US"/>
        </w:rPr>
        <w:t xml:space="preserve">-MG, which contributed to the development of control and production technologies. The whole process was structured and fully implemented only in 2005, when the cooperative began to produce </w:t>
      </w:r>
      <w:proofErr w:type="spellStart"/>
      <w:r w:rsidRPr="006C2580">
        <w:rPr>
          <w:rFonts w:ascii="Myriad Pro" w:hAnsi="Myriad Pro" w:cs="Times New Roman"/>
          <w:sz w:val="20"/>
          <w:szCs w:val="20"/>
          <w:lang w:val="en-US"/>
        </w:rPr>
        <w:t>pequi</w:t>
      </w:r>
      <w:proofErr w:type="spellEnd"/>
      <w:r w:rsidRPr="006C2580">
        <w:rPr>
          <w:rFonts w:ascii="Myriad Pro" w:hAnsi="Myriad Pro" w:cs="Times New Roman"/>
          <w:sz w:val="20"/>
          <w:szCs w:val="20"/>
          <w:lang w:val="en-US"/>
        </w:rPr>
        <w:t xml:space="preserve"> on a large scale (ALMEIDA, 2009).</w:t>
      </w:r>
    </w:p>
    <w:p w:rsidR="008B0370" w:rsidRPr="006C2580" w:rsidRDefault="008B0370" w:rsidP="008B0370">
      <w:pPr>
        <w:spacing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lastRenderedPageBreak/>
        <w:t xml:space="preserve">There are more than 210 cooperatives, </w:t>
      </w:r>
      <w:r w:rsidR="00E51418" w:rsidRPr="006C2580">
        <w:rPr>
          <w:rFonts w:ascii="Myriad Pro" w:hAnsi="Myriad Pro" w:cs="Times New Roman"/>
          <w:sz w:val="20"/>
          <w:szCs w:val="20"/>
          <w:lang w:val="en-US"/>
        </w:rPr>
        <w:t>which</w:t>
      </w:r>
      <w:r w:rsidRPr="006C2580">
        <w:rPr>
          <w:rFonts w:ascii="Myriad Pro" w:hAnsi="Myriad Pro" w:cs="Times New Roman"/>
          <w:sz w:val="20"/>
          <w:szCs w:val="20"/>
          <w:lang w:val="en-US"/>
        </w:rPr>
        <w:t xml:space="preserve"> benefit from the </w:t>
      </w:r>
      <w:proofErr w:type="spellStart"/>
      <w:r w:rsidRPr="006C2580">
        <w:rPr>
          <w:rFonts w:ascii="Myriad Pro" w:hAnsi="Myriad Pro" w:cs="Times New Roman"/>
          <w:sz w:val="20"/>
          <w:szCs w:val="20"/>
          <w:lang w:val="en-US"/>
        </w:rPr>
        <w:t>pequi</w:t>
      </w:r>
      <w:proofErr w:type="spellEnd"/>
      <w:r w:rsidRPr="006C2580">
        <w:rPr>
          <w:rFonts w:ascii="Myriad Pro" w:hAnsi="Myriad Pro" w:cs="Times New Roman"/>
          <w:sz w:val="20"/>
          <w:szCs w:val="20"/>
          <w:lang w:val="en-US"/>
        </w:rPr>
        <w:t xml:space="preserve"> crop. The cooperative guarantees new business contacts, especially with participation in events, visibility and recognition of the work, and causes new partnerships to emerge (ALMEIDA, 2009).</w:t>
      </w:r>
    </w:p>
    <w:p w:rsidR="008B0370" w:rsidRPr="006C2580" w:rsidRDefault="008B0370" w:rsidP="008B0370">
      <w:pPr>
        <w:spacing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The design project was conducted by Quantum Design, located in Belo Horizonte, MG (QUANTUM DESIGN, 2016).</w:t>
      </w:r>
    </w:p>
    <w:p w:rsidR="008B0370" w:rsidRPr="006C2580" w:rsidRDefault="008B0370" w:rsidP="008B0370">
      <w:pPr>
        <w:spacing w:line="280" w:lineRule="exact"/>
        <w:ind w:firstLine="284"/>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The project carried out together with </w:t>
      </w: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went beyond the revitalization of the cooperative's visual identity and packaging labels, promoted the standardization of weights and measures of the products sold, focusing on those that had a greater commercial representativeness (SILVA E BENATTI, 2011). The final result was the product line represented in figure 3:</w:t>
      </w:r>
    </w:p>
    <w:p w:rsidR="008B0370" w:rsidRPr="008B0370" w:rsidRDefault="008B0370" w:rsidP="008B0370">
      <w:pPr>
        <w:jc w:val="center"/>
        <w:rPr>
          <w:rFonts w:ascii="Myriad Pro" w:eastAsia="Times New Roman" w:hAnsi="Myriad Pro" w:cs="Times New Roman"/>
          <w:sz w:val="16"/>
          <w:szCs w:val="16"/>
          <w:lang w:val="en-US"/>
        </w:rPr>
      </w:pPr>
      <w:r w:rsidRPr="008B0370">
        <w:rPr>
          <w:rFonts w:ascii="Myriad Pro" w:eastAsia="Times New Roman" w:hAnsi="Myriad Pro" w:cs="Times New Roman"/>
          <w:sz w:val="16"/>
          <w:szCs w:val="16"/>
          <w:lang w:val="en-US"/>
        </w:rPr>
        <w:t xml:space="preserve">Figure 03: </w:t>
      </w:r>
      <w:proofErr w:type="spellStart"/>
      <w:r w:rsidRPr="008B0370">
        <w:rPr>
          <w:rFonts w:ascii="Myriad Pro" w:eastAsia="Times New Roman" w:hAnsi="Myriad Pro" w:cs="Times New Roman"/>
          <w:sz w:val="16"/>
          <w:szCs w:val="16"/>
          <w:lang w:val="en-US"/>
        </w:rPr>
        <w:t>Cooperjap</w:t>
      </w:r>
      <w:proofErr w:type="spellEnd"/>
      <w:r w:rsidRPr="008B0370">
        <w:rPr>
          <w:rFonts w:ascii="Myriad Pro" w:eastAsia="Times New Roman" w:hAnsi="Myriad Pro" w:cs="Times New Roman"/>
          <w:sz w:val="16"/>
          <w:szCs w:val="16"/>
          <w:lang w:val="en-US"/>
        </w:rPr>
        <w:t xml:space="preserve"> products - </w:t>
      </w:r>
      <w:proofErr w:type="spellStart"/>
      <w:r w:rsidRPr="008B0370">
        <w:rPr>
          <w:rFonts w:ascii="Myriad Pro" w:eastAsia="Times New Roman" w:hAnsi="Myriad Pro" w:cs="Times New Roman"/>
          <w:sz w:val="16"/>
          <w:szCs w:val="16"/>
          <w:lang w:val="en-US"/>
        </w:rPr>
        <w:t>Japonvar</w:t>
      </w:r>
      <w:proofErr w:type="spellEnd"/>
    </w:p>
    <w:p w:rsidR="008B0370" w:rsidRPr="008B0370" w:rsidRDefault="008B0370" w:rsidP="008B0370">
      <w:pPr>
        <w:jc w:val="right"/>
        <w:rPr>
          <w:rFonts w:ascii="Myriad Pro" w:eastAsia="Times New Roman" w:hAnsi="Myriad Pro" w:cs="Times New Roman"/>
          <w:sz w:val="16"/>
          <w:szCs w:val="16"/>
          <w:lang w:val="en-US"/>
        </w:rPr>
      </w:pPr>
      <w:r>
        <w:rPr>
          <w:noProof/>
          <w:lang w:eastAsia="pt-BR"/>
        </w:rPr>
        <w:drawing>
          <wp:anchor distT="0" distB="0" distL="114300" distR="114300" simplePos="0" relativeHeight="251791872" behindDoc="0" locked="0" layoutInCell="1" allowOverlap="1" wp14:anchorId="7CDB6FC3" wp14:editId="095B8BD2">
            <wp:simplePos x="0" y="0"/>
            <wp:positionH relativeFrom="column">
              <wp:posOffset>33655</wp:posOffset>
            </wp:positionH>
            <wp:positionV relativeFrom="paragraph">
              <wp:posOffset>24130</wp:posOffset>
            </wp:positionV>
            <wp:extent cx="2835275" cy="1911350"/>
            <wp:effectExtent l="0" t="0" r="3175" b="0"/>
            <wp:wrapSquare wrapText="bothSides"/>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835275" cy="1911350"/>
                    </a:xfrm>
                    <a:prstGeom prst="rect">
                      <a:avLst/>
                    </a:prstGeom>
                    <a:ln/>
                  </pic:spPr>
                </pic:pic>
              </a:graphicData>
            </a:graphic>
            <wp14:sizeRelH relativeFrom="page">
              <wp14:pctWidth>0</wp14:pctWidth>
            </wp14:sizeRelH>
            <wp14:sizeRelV relativeFrom="page">
              <wp14:pctHeight>0</wp14:pctHeight>
            </wp14:sizeRelV>
          </wp:anchor>
        </w:drawing>
      </w:r>
    </w:p>
    <w:p w:rsidR="008B0370" w:rsidRPr="008B0370" w:rsidRDefault="008B0370" w:rsidP="008B0370">
      <w:pPr>
        <w:jc w:val="right"/>
        <w:rPr>
          <w:rFonts w:ascii="Myriad Pro" w:eastAsia="Times New Roman" w:hAnsi="Myriad Pro" w:cs="Times New Roman"/>
          <w:sz w:val="16"/>
          <w:szCs w:val="16"/>
          <w:lang w:val="en-US"/>
        </w:rPr>
      </w:pPr>
      <w:proofErr w:type="spellStart"/>
      <w:r w:rsidRPr="008B0370">
        <w:rPr>
          <w:rFonts w:ascii="Myriad Pro" w:eastAsia="Times New Roman" w:hAnsi="Myriad Pro" w:cs="Times New Roman"/>
          <w:sz w:val="16"/>
          <w:szCs w:val="16"/>
          <w:lang w:val="en-US"/>
        </w:rPr>
        <w:t>Source:http</w:t>
      </w:r>
      <w:proofErr w:type="spellEnd"/>
      <w:r w:rsidRPr="008B0370">
        <w:rPr>
          <w:rFonts w:ascii="Myriad Pro" w:eastAsia="Times New Roman" w:hAnsi="Myriad Pro" w:cs="Times New Roman"/>
          <w:sz w:val="16"/>
          <w:szCs w:val="16"/>
          <w:lang w:val="en-US"/>
        </w:rPr>
        <w:t>://www.centraldocerrado.org.br/comunidades/cooperjap/</w:t>
      </w:r>
    </w:p>
    <w:p w:rsidR="00BA5ACF" w:rsidRDefault="008B0370" w:rsidP="00BA5ACF">
      <w:pPr>
        <w:pStyle w:val="PargrafodaLista"/>
        <w:numPr>
          <w:ilvl w:val="1"/>
          <w:numId w:val="4"/>
        </w:numPr>
        <w:spacing w:before="280" w:after="120" w:line="280" w:lineRule="exact"/>
        <w:ind w:left="425" w:hanging="425"/>
        <w:jc w:val="both"/>
        <w:rPr>
          <w:rFonts w:ascii="Myriad Pro" w:hAnsi="Myriad Pro" w:cs="Times New Roman"/>
          <w:b/>
          <w:sz w:val="24"/>
          <w:szCs w:val="20"/>
        </w:rPr>
      </w:pPr>
      <w:proofErr w:type="spellStart"/>
      <w:r>
        <w:rPr>
          <w:rFonts w:ascii="Myriad Pro" w:hAnsi="Myriad Pro" w:cs="Times New Roman"/>
          <w:b/>
          <w:sz w:val="24"/>
          <w:szCs w:val="20"/>
        </w:rPr>
        <w:t>Cooper</w:t>
      </w:r>
      <w:r w:rsidR="00BA5ACF">
        <w:rPr>
          <w:rFonts w:ascii="Myriad Pro" w:hAnsi="Myriad Pro" w:cs="Times New Roman"/>
          <w:b/>
          <w:sz w:val="24"/>
          <w:szCs w:val="20"/>
        </w:rPr>
        <w:t>cuc</w:t>
      </w:r>
      <w:proofErr w:type="spellEnd"/>
      <w:r>
        <w:rPr>
          <w:rFonts w:ascii="Myriad Pro" w:hAnsi="Myriad Pro" w:cs="Times New Roman"/>
          <w:b/>
          <w:sz w:val="24"/>
          <w:szCs w:val="20"/>
        </w:rPr>
        <w:t xml:space="preserve"> – </w:t>
      </w:r>
      <w:r w:rsidR="00BA5ACF">
        <w:rPr>
          <w:rFonts w:ascii="Myriad Pro" w:hAnsi="Myriad Pro" w:cs="Times New Roman"/>
          <w:b/>
          <w:sz w:val="24"/>
          <w:szCs w:val="20"/>
        </w:rPr>
        <w:t>Bahia</w:t>
      </w:r>
      <w:r>
        <w:rPr>
          <w:rFonts w:ascii="Myriad Pro" w:hAnsi="Myriad Pro" w:cs="Times New Roman"/>
          <w:b/>
          <w:sz w:val="24"/>
          <w:szCs w:val="20"/>
        </w:rPr>
        <w:t xml:space="preserve"> </w:t>
      </w:r>
    </w:p>
    <w:p w:rsidR="00BA5ACF" w:rsidRPr="00BA5ACF" w:rsidRDefault="00BA5ACF" w:rsidP="00BA5ACF">
      <w:pPr>
        <w:pStyle w:val="PargrafodaLista"/>
        <w:spacing w:before="280" w:after="120" w:line="280" w:lineRule="exact"/>
        <w:ind w:left="425"/>
        <w:jc w:val="both"/>
        <w:rPr>
          <w:rFonts w:ascii="Myriad Pro" w:hAnsi="Myriad Pro" w:cs="Times New Roman"/>
          <w:b/>
          <w:sz w:val="24"/>
          <w:szCs w:val="20"/>
        </w:rPr>
      </w:pPr>
    </w:p>
    <w:p w:rsidR="00BA5ACF" w:rsidRPr="006C2580" w:rsidRDefault="00BA5ACF" w:rsidP="00BA5ACF">
      <w:pPr>
        <w:ind w:firstLine="345"/>
        <w:jc w:val="both"/>
        <w:rPr>
          <w:rFonts w:ascii="Myriad Pro" w:hAnsi="Myriad Pro" w:cs="Times New Roman"/>
          <w:sz w:val="20"/>
          <w:szCs w:val="20"/>
          <w:lang w:val="en-US"/>
        </w:rPr>
      </w:pPr>
      <w:r w:rsidRPr="00BA5ACF">
        <w:rPr>
          <w:rFonts w:ascii="Myriad Pro" w:hAnsi="Myriad Pro" w:cs="Times New Roman"/>
          <w:sz w:val="20"/>
          <w:szCs w:val="20"/>
          <w:lang w:val="en-US"/>
        </w:rPr>
        <w:t xml:space="preserve">The history of </w:t>
      </w:r>
      <w:proofErr w:type="spellStart"/>
      <w:r w:rsidRPr="00BA5ACF">
        <w:rPr>
          <w:rFonts w:ascii="Myriad Pro" w:hAnsi="Myriad Pro" w:cs="Times New Roman"/>
          <w:sz w:val="20"/>
          <w:szCs w:val="20"/>
          <w:lang w:val="en-US"/>
        </w:rPr>
        <w:t>Coopercuc</w:t>
      </w:r>
      <w:proofErr w:type="spellEnd"/>
      <w:r w:rsidRPr="00BA5ACF">
        <w:rPr>
          <w:rFonts w:ascii="Myriad Pro" w:hAnsi="Myriad Pro" w:cs="Times New Roman"/>
          <w:sz w:val="20"/>
          <w:szCs w:val="20"/>
          <w:lang w:val="en-US"/>
        </w:rPr>
        <w:t xml:space="preserve"> (Cooperative of </w:t>
      </w:r>
      <w:proofErr w:type="spellStart"/>
      <w:r w:rsidRPr="00BA5ACF">
        <w:rPr>
          <w:rFonts w:ascii="Myriad Pro" w:hAnsi="Myriad Pro" w:cs="Times New Roman"/>
          <w:sz w:val="20"/>
          <w:szCs w:val="20"/>
          <w:lang w:val="en-US"/>
        </w:rPr>
        <w:t>Uauá</w:t>
      </w:r>
      <w:proofErr w:type="spellEnd"/>
      <w:r w:rsidRPr="00BA5ACF">
        <w:rPr>
          <w:rFonts w:ascii="Myriad Pro" w:hAnsi="Myriad Pro" w:cs="Times New Roman"/>
          <w:sz w:val="20"/>
          <w:szCs w:val="20"/>
          <w:lang w:val="en-US"/>
        </w:rPr>
        <w:t xml:space="preserve">, </w:t>
      </w:r>
      <w:proofErr w:type="spellStart"/>
      <w:r w:rsidRPr="00BA5ACF">
        <w:rPr>
          <w:rFonts w:ascii="Myriad Pro" w:hAnsi="Myriad Pro" w:cs="Times New Roman"/>
          <w:sz w:val="20"/>
          <w:szCs w:val="20"/>
          <w:lang w:val="en-US"/>
        </w:rPr>
        <w:t>Curaçá</w:t>
      </w:r>
      <w:proofErr w:type="spellEnd"/>
      <w:r w:rsidRPr="00BA5ACF">
        <w:rPr>
          <w:rFonts w:ascii="Myriad Pro" w:hAnsi="Myriad Pro" w:cs="Times New Roman"/>
          <w:sz w:val="20"/>
          <w:szCs w:val="20"/>
          <w:lang w:val="en-US"/>
        </w:rPr>
        <w:t xml:space="preserve"> and </w:t>
      </w:r>
      <w:proofErr w:type="spellStart"/>
      <w:r w:rsidRPr="00BA5ACF">
        <w:rPr>
          <w:rFonts w:ascii="Myriad Pro" w:hAnsi="Myriad Pro" w:cs="Times New Roman"/>
          <w:sz w:val="20"/>
          <w:szCs w:val="20"/>
          <w:lang w:val="en-US"/>
        </w:rPr>
        <w:t>Canudos</w:t>
      </w:r>
      <w:proofErr w:type="spellEnd"/>
      <w:r w:rsidRPr="00BA5ACF">
        <w:rPr>
          <w:rFonts w:ascii="Myriad Pro" w:hAnsi="Myriad Pro" w:cs="Times New Roman"/>
          <w:sz w:val="20"/>
          <w:szCs w:val="20"/>
          <w:lang w:val="en-US"/>
        </w:rPr>
        <w:t xml:space="preserve">) begins in 1980, in the city of </w:t>
      </w:r>
      <w:proofErr w:type="spellStart"/>
      <w:r w:rsidRPr="00BA5ACF">
        <w:rPr>
          <w:rFonts w:ascii="Myriad Pro" w:hAnsi="Myriad Pro" w:cs="Times New Roman"/>
          <w:sz w:val="20"/>
          <w:szCs w:val="20"/>
          <w:lang w:val="en-US"/>
        </w:rPr>
        <w:t>Uauá</w:t>
      </w:r>
      <w:proofErr w:type="spellEnd"/>
      <w:r w:rsidRPr="00BA5ACF">
        <w:rPr>
          <w:rFonts w:ascii="Myriad Pro" w:hAnsi="Myriad Pro" w:cs="Times New Roman"/>
          <w:sz w:val="20"/>
          <w:szCs w:val="20"/>
          <w:lang w:val="en-US"/>
        </w:rPr>
        <w:t xml:space="preserve">, located in the backlands of Bahia, in the northeastern region of Brazil. </w:t>
      </w:r>
      <w:r w:rsidRPr="006C2580">
        <w:rPr>
          <w:rFonts w:ascii="Myriad Pro" w:hAnsi="Myriad Pro" w:cs="Times New Roman"/>
          <w:sz w:val="20"/>
          <w:szCs w:val="20"/>
          <w:lang w:val="en-US"/>
        </w:rPr>
        <w:t xml:space="preserve">A group of three nuns began working with the community, encouraging the participation of women in order to promote greater autonomy in local political decisions and increase in family income. Thus, from the domestic tasks and the care of animals and vegetable gardens, women began to collect </w:t>
      </w:r>
      <w:r w:rsidRPr="006C2580">
        <w:rPr>
          <w:rFonts w:ascii="Myriad Pro" w:hAnsi="Myriad Pro" w:cs="Times New Roman"/>
          <w:sz w:val="20"/>
          <w:szCs w:val="20"/>
          <w:lang w:val="en-US"/>
        </w:rPr>
        <w:lastRenderedPageBreak/>
        <w:t xml:space="preserve">the fruits of the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region. The movement was articulated, and the neighboring cities, </w:t>
      </w:r>
      <w:proofErr w:type="spellStart"/>
      <w:r w:rsidRPr="006C2580">
        <w:rPr>
          <w:rFonts w:ascii="Myriad Pro" w:hAnsi="Myriad Pro" w:cs="Times New Roman"/>
          <w:sz w:val="20"/>
          <w:szCs w:val="20"/>
          <w:lang w:val="en-US"/>
        </w:rPr>
        <w:t>Curaçá</w:t>
      </w:r>
      <w:proofErr w:type="spellEnd"/>
      <w:r w:rsidRPr="006C2580">
        <w:rPr>
          <w:rFonts w:ascii="Myriad Pro" w:hAnsi="Myriad Pro" w:cs="Times New Roman"/>
          <w:sz w:val="20"/>
          <w:szCs w:val="20"/>
          <w:lang w:val="en-US"/>
        </w:rPr>
        <w:t xml:space="preserve"> and </w:t>
      </w:r>
      <w:proofErr w:type="spellStart"/>
      <w:r w:rsidRPr="006C2580">
        <w:rPr>
          <w:rFonts w:ascii="Myriad Pro" w:hAnsi="Myriad Pro" w:cs="Times New Roman"/>
          <w:sz w:val="20"/>
          <w:szCs w:val="20"/>
          <w:lang w:val="en-US"/>
        </w:rPr>
        <w:t>Canudos</w:t>
      </w:r>
      <w:proofErr w:type="spellEnd"/>
      <w:r w:rsidRPr="006C2580">
        <w:rPr>
          <w:rFonts w:ascii="Myriad Pro" w:hAnsi="Myriad Pro" w:cs="Times New Roman"/>
          <w:sz w:val="20"/>
          <w:szCs w:val="20"/>
          <w:lang w:val="en-US"/>
        </w:rPr>
        <w:t xml:space="preserve">, joined the movement. In the 1990s, the group already knew how to benefit the fruits and market them. </w:t>
      </w:r>
      <w:proofErr w:type="gramStart"/>
      <w:r w:rsidRPr="006C2580">
        <w:rPr>
          <w:rFonts w:ascii="Myriad Pro" w:hAnsi="Myriad Pro" w:cs="Times New Roman"/>
          <w:sz w:val="20"/>
          <w:szCs w:val="20"/>
          <w:lang w:val="en-US"/>
        </w:rPr>
        <w:t>(COOPERCUC, 2015).</w:t>
      </w:r>
      <w:proofErr w:type="gramEnd"/>
      <w:r w:rsidRPr="006C2580">
        <w:rPr>
          <w:rFonts w:ascii="Myriad Pro" w:hAnsi="Myriad Pro" w:cs="Times New Roman"/>
          <w:sz w:val="20"/>
          <w:szCs w:val="20"/>
          <w:lang w:val="en-US"/>
        </w:rPr>
        <w:t xml:space="preserve">                            </w:t>
      </w:r>
    </w:p>
    <w:p w:rsidR="00BA5ACF" w:rsidRDefault="00BA5ACF" w:rsidP="00BA5ACF">
      <w:pPr>
        <w:ind w:firstLine="345"/>
        <w:jc w:val="both"/>
        <w:rPr>
          <w:rFonts w:ascii="Myriad Pro" w:hAnsi="Myriad Pro" w:cs="Times New Roman"/>
          <w:sz w:val="20"/>
          <w:szCs w:val="20"/>
        </w:rPr>
      </w:pPr>
      <w:r w:rsidRPr="006C2580">
        <w:rPr>
          <w:rFonts w:ascii="Myriad Pro" w:hAnsi="Myriad Pro" w:cs="Times New Roman"/>
          <w:sz w:val="20"/>
          <w:szCs w:val="20"/>
          <w:lang w:val="en-US"/>
        </w:rPr>
        <w:t xml:space="preserve">The cooperative was officially made in 2004. The company founded by the cooperative, known as </w:t>
      </w:r>
      <w:proofErr w:type="spellStart"/>
      <w:r w:rsidRPr="006C2580">
        <w:rPr>
          <w:rFonts w:ascii="Myriad Pro" w:hAnsi="Myriad Pro" w:cs="Times New Roman"/>
          <w:sz w:val="20"/>
          <w:szCs w:val="20"/>
          <w:lang w:val="en-US"/>
        </w:rPr>
        <w:t>Gravetero</w:t>
      </w:r>
      <w:proofErr w:type="spellEnd"/>
      <w:r w:rsidRPr="006C2580">
        <w:rPr>
          <w:rFonts w:ascii="Myriad Pro" w:hAnsi="Myriad Pro" w:cs="Times New Roman"/>
          <w:sz w:val="20"/>
          <w:szCs w:val="20"/>
          <w:lang w:val="en-US"/>
        </w:rPr>
        <w:t xml:space="preserve">, produces jams, juices and sweets in fruit paste such as guava, mango, banana, passion fruit and especially the </w:t>
      </w:r>
      <w:proofErr w:type="spellStart"/>
      <w:r w:rsidRPr="006C2580">
        <w:rPr>
          <w:rFonts w:ascii="Myriad Pro" w:hAnsi="Myriad Pro" w:cs="Times New Roman"/>
          <w:sz w:val="20"/>
          <w:szCs w:val="20"/>
          <w:lang w:val="en-US"/>
        </w:rPr>
        <w:t>umbu</w:t>
      </w:r>
      <w:proofErr w:type="spellEnd"/>
      <w:r w:rsidRPr="006C2580">
        <w:rPr>
          <w:rFonts w:ascii="Myriad Pro" w:hAnsi="Myriad Pro" w:cs="Times New Roman"/>
          <w:sz w:val="20"/>
          <w:szCs w:val="20"/>
          <w:lang w:val="en-US"/>
        </w:rPr>
        <w:t xml:space="preserve">, typical of the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region, as shown in figure 4. Currently the company has the support of Slow Food </w:t>
      </w:r>
      <w:proofErr w:type="spellStart"/>
      <w:r w:rsidRPr="006C2580">
        <w:rPr>
          <w:rFonts w:ascii="Myriad Pro" w:hAnsi="Myriad Pro" w:cs="Times New Roman"/>
          <w:sz w:val="20"/>
          <w:szCs w:val="20"/>
          <w:lang w:val="en-US"/>
        </w:rPr>
        <w:t>Brasil</w:t>
      </w:r>
      <w:proofErr w:type="spellEnd"/>
      <w:r w:rsidRPr="006C2580">
        <w:rPr>
          <w:rFonts w:ascii="Myriad Pro" w:hAnsi="Myriad Pro" w:cs="Times New Roman"/>
          <w:sz w:val="20"/>
          <w:szCs w:val="20"/>
          <w:lang w:val="en-US"/>
        </w:rPr>
        <w:t xml:space="preserve">, which allowed international non-governmental organizations to invest in the construction of sixteen mini-factories distributed in the three cities. The company is certified for the marketing of organic products by the European Union, which allowed 25% of production to be exported to France, Italy and Austria. </w:t>
      </w:r>
      <w:r w:rsidRPr="00BA5ACF">
        <w:rPr>
          <w:rFonts w:ascii="Myriad Pro" w:hAnsi="Myriad Pro" w:cs="Times New Roman"/>
          <w:sz w:val="20"/>
          <w:szCs w:val="20"/>
        </w:rPr>
        <w:t>(MARTINS, 2016).</w:t>
      </w:r>
    </w:p>
    <w:p w:rsidR="00BA5ACF" w:rsidRPr="00BA5ACF" w:rsidRDefault="00BA5ACF" w:rsidP="00BA5ACF">
      <w:pPr>
        <w:jc w:val="center"/>
        <w:rPr>
          <w:rFonts w:ascii="Times New Roman" w:eastAsia="Times New Roman" w:hAnsi="Times New Roman" w:cs="Times New Roman"/>
          <w:sz w:val="18"/>
          <w:szCs w:val="18"/>
          <w:lang w:val="en-US"/>
        </w:rPr>
      </w:pPr>
      <w:r w:rsidRPr="00BA5ACF">
        <w:rPr>
          <w:rFonts w:ascii="Myriad Pro" w:eastAsia="Times New Roman" w:hAnsi="Myriad Pro" w:cs="Times New Roman"/>
          <w:sz w:val="16"/>
          <w:szCs w:val="16"/>
          <w:lang w:val="en-US"/>
        </w:rPr>
        <w:t xml:space="preserve">Figure 04: </w:t>
      </w:r>
      <w:proofErr w:type="spellStart"/>
      <w:r w:rsidRPr="00BA5ACF">
        <w:rPr>
          <w:rFonts w:ascii="Myriad Pro" w:eastAsia="Times New Roman" w:hAnsi="Myriad Pro" w:cs="Times New Roman"/>
          <w:sz w:val="16"/>
          <w:szCs w:val="16"/>
          <w:lang w:val="en-US"/>
        </w:rPr>
        <w:t>Coopercuc</w:t>
      </w:r>
      <w:proofErr w:type="spellEnd"/>
      <w:r w:rsidRPr="00BA5ACF">
        <w:rPr>
          <w:rFonts w:ascii="Myriad Pro" w:eastAsia="Times New Roman" w:hAnsi="Myriad Pro" w:cs="Times New Roman"/>
          <w:sz w:val="16"/>
          <w:szCs w:val="16"/>
          <w:lang w:val="en-US"/>
        </w:rPr>
        <w:t xml:space="preserve"> products - </w:t>
      </w:r>
      <w:proofErr w:type="spellStart"/>
      <w:r w:rsidRPr="00BA5ACF">
        <w:rPr>
          <w:rFonts w:ascii="Myriad Pro" w:eastAsia="Times New Roman" w:hAnsi="Myriad Pro" w:cs="Times New Roman"/>
          <w:sz w:val="16"/>
          <w:szCs w:val="16"/>
          <w:lang w:val="en-US"/>
        </w:rPr>
        <w:t>Gravetero</w:t>
      </w:r>
      <w:proofErr w:type="spellEnd"/>
    </w:p>
    <w:p w:rsidR="00BA5ACF" w:rsidRPr="00BA5ACF" w:rsidRDefault="00BA5ACF" w:rsidP="00BA5ACF">
      <w:pPr>
        <w:jc w:val="both"/>
        <w:rPr>
          <w:rFonts w:ascii="Myriad Pro" w:hAnsi="Myriad Pro" w:cs="Times New Roman"/>
          <w:sz w:val="20"/>
          <w:szCs w:val="20"/>
        </w:rPr>
      </w:pPr>
      <w:r>
        <w:rPr>
          <w:noProof/>
          <w:lang w:eastAsia="pt-BR"/>
        </w:rPr>
        <w:drawing>
          <wp:inline distT="114300" distB="114300" distL="114300" distR="114300" wp14:anchorId="6448E26D" wp14:editId="5B236635">
            <wp:extent cx="2809875" cy="1028700"/>
            <wp:effectExtent l="0" t="0" r="9525"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818796" cy="1031966"/>
                    </a:xfrm>
                    <a:prstGeom prst="rect">
                      <a:avLst/>
                    </a:prstGeom>
                    <a:ln/>
                  </pic:spPr>
                </pic:pic>
              </a:graphicData>
            </a:graphic>
          </wp:inline>
        </w:drawing>
      </w:r>
    </w:p>
    <w:p w:rsidR="00BA5ACF" w:rsidRPr="006C2580" w:rsidRDefault="00BA5ACF" w:rsidP="00BA5ACF">
      <w:pPr>
        <w:jc w:val="right"/>
        <w:rPr>
          <w:rFonts w:ascii="Myriad Pro" w:eastAsia="Times New Roman" w:hAnsi="Myriad Pro" w:cs="Times New Roman"/>
          <w:sz w:val="16"/>
          <w:szCs w:val="16"/>
        </w:rPr>
      </w:pPr>
      <w:proofErr w:type="gramStart"/>
      <w:r w:rsidRPr="006C2580">
        <w:rPr>
          <w:rFonts w:ascii="Myriad Pro" w:eastAsia="Times New Roman" w:hAnsi="Myriad Pro" w:cs="Times New Roman"/>
          <w:sz w:val="16"/>
          <w:szCs w:val="16"/>
        </w:rPr>
        <w:t>Source:</w:t>
      </w:r>
      <w:proofErr w:type="gramEnd"/>
      <w:r w:rsidRPr="006C2580">
        <w:rPr>
          <w:rFonts w:ascii="Myriad Pro" w:eastAsia="Times New Roman" w:hAnsi="Myriad Pro" w:cs="Times New Roman"/>
          <w:sz w:val="16"/>
          <w:szCs w:val="16"/>
        </w:rPr>
        <w:t>http://www.coopercuc.com.br/produtos/catalogo-de-produtos-gravetero/</w:t>
      </w:r>
    </w:p>
    <w:p w:rsidR="00BA5ACF" w:rsidRPr="006C2580" w:rsidRDefault="00BA5ACF" w:rsidP="00BA5ACF">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Despite its main activity is the extraction of </w:t>
      </w:r>
      <w:proofErr w:type="spellStart"/>
      <w:r w:rsidRPr="006C2580">
        <w:rPr>
          <w:rFonts w:ascii="Myriad Pro" w:hAnsi="Myriad Pro" w:cs="Times New Roman"/>
          <w:sz w:val="20"/>
          <w:szCs w:val="20"/>
          <w:lang w:val="en-US"/>
        </w:rPr>
        <w:t>umbu</w:t>
      </w:r>
      <w:proofErr w:type="spellEnd"/>
      <w:r w:rsidRPr="006C2580">
        <w:rPr>
          <w:rFonts w:ascii="Myriad Pro" w:hAnsi="Myriad Pro" w:cs="Times New Roman"/>
          <w:sz w:val="20"/>
          <w:szCs w:val="20"/>
          <w:lang w:val="en-US"/>
        </w:rPr>
        <w:t xml:space="preserve">, the company also contributes to the region's development, promoting the planting of </w:t>
      </w:r>
      <w:proofErr w:type="spellStart"/>
      <w:r w:rsidRPr="006C2580">
        <w:rPr>
          <w:rFonts w:ascii="Myriad Pro" w:hAnsi="Myriad Pro" w:cs="Times New Roman"/>
          <w:sz w:val="20"/>
          <w:szCs w:val="20"/>
          <w:lang w:val="en-US"/>
        </w:rPr>
        <w:t>umbu</w:t>
      </w:r>
      <w:proofErr w:type="spellEnd"/>
      <w:r w:rsidRPr="006C2580">
        <w:rPr>
          <w:rFonts w:ascii="Myriad Pro" w:hAnsi="Myriad Pro" w:cs="Times New Roman"/>
          <w:sz w:val="20"/>
          <w:szCs w:val="20"/>
          <w:lang w:val="en-US"/>
        </w:rPr>
        <w:t xml:space="preserve"> trees seedlings in order to increase production and preserve the species (COOPERCUC, 2015).</w:t>
      </w:r>
    </w:p>
    <w:p w:rsidR="00BA5ACF" w:rsidRPr="00BA5ACF" w:rsidRDefault="00BA5ACF" w:rsidP="00BA5ACF">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The company responsible for the production of packaging and graphics of </w:t>
      </w:r>
      <w:proofErr w:type="spellStart"/>
      <w:r w:rsidRPr="006C2580">
        <w:rPr>
          <w:rFonts w:ascii="Myriad Pro" w:hAnsi="Myriad Pro" w:cs="Times New Roman"/>
          <w:sz w:val="20"/>
          <w:szCs w:val="20"/>
          <w:lang w:val="en-US"/>
        </w:rPr>
        <w:t>Coopercuc</w:t>
      </w:r>
      <w:proofErr w:type="spellEnd"/>
      <w:r w:rsidRPr="006C2580">
        <w:rPr>
          <w:rFonts w:ascii="Myriad Pro" w:hAnsi="Myriad Pro" w:cs="Times New Roman"/>
          <w:sz w:val="20"/>
          <w:szCs w:val="20"/>
          <w:lang w:val="en-US"/>
        </w:rPr>
        <w:t xml:space="preserve"> was the office </w:t>
      </w:r>
      <w:proofErr w:type="spellStart"/>
      <w:r w:rsidRPr="006C2580">
        <w:rPr>
          <w:rFonts w:ascii="Myriad Pro" w:hAnsi="Myriad Pro" w:cs="Times New Roman"/>
          <w:sz w:val="20"/>
          <w:szCs w:val="20"/>
          <w:lang w:val="en-US"/>
        </w:rPr>
        <w:t>DoDesign</w:t>
      </w:r>
      <w:proofErr w:type="spellEnd"/>
      <w:r w:rsidRPr="006C2580">
        <w:rPr>
          <w:rFonts w:ascii="Myriad Pro" w:hAnsi="Myriad Pro" w:cs="Times New Roman"/>
          <w:sz w:val="20"/>
          <w:szCs w:val="20"/>
          <w:lang w:val="en-US"/>
        </w:rPr>
        <w:t xml:space="preserve"> </w:t>
      </w:r>
      <w:proofErr w:type="spellStart"/>
      <w:r w:rsidRPr="006C2580">
        <w:rPr>
          <w:rFonts w:ascii="Myriad Pro" w:hAnsi="Myriad Pro" w:cs="Times New Roman"/>
          <w:sz w:val="20"/>
          <w:szCs w:val="20"/>
          <w:lang w:val="en-US"/>
        </w:rPr>
        <w:t>Brasil</w:t>
      </w:r>
      <w:proofErr w:type="spellEnd"/>
      <w:r w:rsidRPr="006C2580">
        <w:rPr>
          <w:rFonts w:ascii="Myriad Pro" w:hAnsi="Myriad Pro" w:cs="Times New Roman"/>
          <w:sz w:val="20"/>
          <w:szCs w:val="20"/>
          <w:lang w:val="en-US"/>
        </w:rPr>
        <w:t xml:space="preserve">, founded in 2003. It is specialized in organic businesses, gourmet foods and projects that involve socio-biodiversity, having projects focused on organic and </w:t>
      </w:r>
      <w:r w:rsidR="00E51418" w:rsidRPr="006C2580">
        <w:rPr>
          <w:rFonts w:ascii="Myriad Pro" w:hAnsi="Myriad Pro" w:cs="Times New Roman"/>
          <w:sz w:val="20"/>
          <w:szCs w:val="20"/>
          <w:lang w:val="en-US"/>
        </w:rPr>
        <w:t>agro ecological</w:t>
      </w:r>
      <w:r w:rsidRPr="006C2580">
        <w:rPr>
          <w:rFonts w:ascii="Myriad Pro" w:hAnsi="Myriad Pro" w:cs="Times New Roman"/>
          <w:sz w:val="20"/>
          <w:szCs w:val="20"/>
          <w:lang w:val="en-US"/>
        </w:rPr>
        <w:t xml:space="preserve"> agriculture. </w:t>
      </w:r>
      <w:r w:rsidRPr="00BA5ACF">
        <w:rPr>
          <w:rFonts w:ascii="Myriad Pro" w:hAnsi="Myriad Pro" w:cs="Times New Roman"/>
          <w:sz w:val="20"/>
          <w:szCs w:val="20"/>
          <w:lang w:val="en-US"/>
        </w:rPr>
        <w:t>It has several prizes, such as the Slow Pack by Slow Food Italy in 2014 (DODESIGN BRASIL, 2015).</w:t>
      </w:r>
    </w:p>
    <w:p w:rsidR="004C7A0A" w:rsidRPr="00BA5ACF" w:rsidRDefault="00BA5ACF" w:rsidP="00BA5ACF">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lastRenderedPageBreak/>
        <w:t>CONCLUSIONS</w:t>
      </w:r>
    </w:p>
    <w:p w:rsidR="00BA5ACF" w:rsidRPr="006C2580" w:rsidRDefault="00BA5ACF" w:rsidP="00BA5ACF">
      <w:pPr>
        <w:ind w:firstLine="270"/>
        <w:jc w:val="both"/>
        <w:rPr>
          <w:rFonts w:ascii="Myriad Pro" w:hAnsi="Myriad Pro" w:cs="Times New Roman"/>
          <w:sz w:val="20"/>
          <w:szCs w:val="20"/>
          <w:lang w:val="en-US"/>
        </w:rPr>
      </w:pPr>
      <w:r w:rsidRPr="00BA5ACF">
        <w:rPr>
          <w:rFonts w:ascii="Myriad Pro" w:hAnsi="Myriad Pro" w:cs="Times New Roman"/>
          <w:sz w:val="20"/>
          <w:szCs w:val="20"/>
          <w:lang w:val="en-US"/>
        </w:rPr>
        <w:t xml:space="preserve">In general, the creation of a network that values producers of local typical food establishes </w:t>
      </w:r>
      <w:r w:rsidR="00E51418" w:rsidRPr="00BA5ACF">
        <w:rPr>
          <w:rFonts w:ascii="Myriad Pro" w:hAnsi="Myriad Pro" w:cs="Times New Roman"/>
          <w:sz w:val="20"/>
          <w:szCs w:val="20"/>
          <w:lang w:val="en-US"/>
        </w:rPr>
        <w:t>itself against</w:t>
      </w:r>
      <w:r w:rsidRPr="00BA5ACF">
        <w:rPr>
          <w:rFonts w:ascii="Myriad Pro" w:hAnsi="Myriad Pro" w:cs="Times New Roman"/>
          <w:sz w:val="20"/>
          <w:szCs w:val="20"/>
          <w:lang w:val="en-US"/>
        </w:rPr>
        <w:t xml:space="preserve"> a capitalist productive reality that tends to </w:t>
      </w:r>
      <w:proofErr w:type="spellStart"/>
      <w:r w:rsidR="00E51418" w:rsidRPr="00BA5ACF">
        <w:rPr>
          <w:rFonts w:ascii="Myriad Pro" w:hAnsi="Myriad Pro" w:cs="Times New Roman"/>
          <w:sz w:val="20"/>
          <w:szCs w:val="20"/>
          <w:lang w:val="en-US"/>
        </w:rPr>
        <w:t>massif</w:t>
      </w:r>
      <w:r w:rsidR="00E51418">
        <w:rPr>
          <w:rFonts w:ascii="Myriad Pro" w:hAnsi="Myriad Pro" w:cs="Times New Roman"/>
          <w:sz w:val="20"/>
          <w:szCs w:val="20"/>
          <w:lang w:val="en-US"/>
        </w:rPr>
        <w:t>y</w:t>
      </w:r>
      <w:proofErr w:type="spellEnd"/>
      <w:r w:rsidRPr="00BA5ACF">
        <w:rPr>
          <w:rFonts w:ascii="Myriad Pro" w:hAnsi="Myriad Pro" w:cs="Times New Roman"/>
          <w:sz w:val="20"/>
          <w:szCs w:val="20"/>
          <w:lang w:val="en-US"/>
        </w:rPr>
        <w:t xml:space="preserve"> the production and availability of food. </w:t>
      </w:r>
      <w:r w:rsidRPr="006C2580">
        <w:rPr>
          <w:rFonts w:ascii="Myriad Pro" w:hAnsi="Myriad Pro" w:cs="Times New Roman"/>
          <w:sz w:val="20"/>
          <w:szCs w:val="20"/>
          <w:lang w:val="en-US"/>
        </w:rPr>
        <w:t xml:space="preserve">The organization of these producers in cooperatives, besides supporting the production and commercialization of the product, allows a production that, in several levels, contributes to the economic, social and environmental sustainability of that group. The cooperatives support the formation of networks with external agents, of various </w:t>
      </w:r>
      <w:proofErr w:type="spellStart"/>
      <w:r w:rsidR="00E51418" w:rsidRPr="006C2580">
        <w:rPr>
          <w:rFonts w:ascii="Myriad Pro" w:hAnsi="Myriad Pro" w:cs="Times New Roman"/>
          <w:sz w:val="20"/>
          <w:szCs w:val="20"/>
          <w:lang w:val="en-US"/>
        </w:rPr>
        <w:t>expertises</w:t>
      </w:r>
      <w:proofErr w:type="spellEnd"/>
      <w:r w:rsidRPr="006C2580">
        <w:rPr>
          <w:rFonts w:ascii="Myriad Pro" w:hAnsi="Myriad Pro" w:cs="Times New Roman"/>
          <w:sz w:val="20"/>
          <w:szCs w:val="20"/>
          <w:lang w:val="en-US"/>
        </w:rPr>
        <w:t xml:space="preserve">, that can help to the development of the group. This is the case, for example, of the monitoring received from agencies for the administration and production of food, the participation in similar groups of companies, such as the </w:t>
      </w:r>
      <w:proofErr w:type="spellStart"/>
      <w:r w:rsidRPr="006C2580">
        <w:rPr>
          <w:rFonts w:ascii="Myriad Pro" w:hAnsi="Myriad Pro" w:cs="Times New Roman"/>
          <w:sz w:val="20"/>
          <w:szCs w:val="20"/>
          <w:lang w:val="en-US"/>
        </w:rPr>
        <w:t>Caatinga</w:t>
      </w:r>
      <w:proofErr w:type="spellEnd"/>
      <w:r w:rsidRPr="006C2580">
        <w:rPr>
          <w:rFonts w:ascii="Myriad Pro" w:hAnsi="Myriad Pro" w:cs="Times New Roman"/>
          <w:sz w:val="20"/>
          <w:szCs w:val="20"/>
          <w:lang w:val="en-US"/>
        </w:rPr>
        <w:t xml:space="preserve"> and </w:t>
      </w:r>
      <w:proofErr w:type="spellStart"/>
      <w:r w:rsidRPr="006C2580">
        <w:rPr>
          <w:rFonts w:ascii="Myriad Pro" w:hAnsi="Myriad Pro" w:cs="Times New Roman"/>
          <w:sz w:val="20"/>
          <w:szCs w:val="20"/>
          <w:lang w:val="en-US"/>
        </w:rPr>
        <w:t>Cerrado</w:t>
      </w:r>
      <w:proofErr w:type="spellEnd"/>
      <w:r w:rsidRPr="006C2580">
        <w:rPr>
          <w:rFonts w:ascii="Myriad Pro" w:hAnsi="Myriad Pro" w:cs="Times New Roman"/>
          <w:sz w:val="20"/>
          <w:szCs w:val="20"/>
          <w:lang w:val="en-US"/>
        </w:rPr>
        <w:t xml:space="preserve"> Eco Productive Communities.  The design, not only acts in the elaboration of the visual identity, packaging and presentation of products, but also acts strategically throughout the system, ensuring process improveme</w:t>
      </w:r>
      <w:r w:rsidR="00E51418">
        <w:rPr>
          <w:rFonts w:ascii="Myriad Pro" w:hAnsi="Myriad Pro" w:cs="Times New Roman"/>
          <w:sz w:val="20"/>
          <w:szCs w:val="20"/>
          <w:lang w:val="en-US"/>
        </w:rPr>
        <w:t xml:space="preserve">nts in knowledge management, as </w:t>
      </w:r>
      <w:r w:rsidRPr="006C2580">
        <w:rPr>
          <w:rFonts w:ascii="Myriad Pro" w:hAnsi="Myriad Pro" w:cs="Times New Roman"/>
          <w:sz w:val="20"/>
          <w:szCs w:val="20"/>
          <w:lang w:val="en-US"/>
        </w:rPr>
        <w:t>well as the incorporation of new concepts, products and services.</w:t>
      </w:r>
    </w:p>
    <w:p w:rsidR="00BA5ACF" w:rsidRPr="006C2580" w:rsidRDefault="00BA5ACF" w:rsidP="00BA5ACF">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Among the cooperatives analyzed, it can be seen that </w:t>
      </w:r>
      <w:proofErr w:type="spellStart"/>
      <w:r w:rsidRPr="006C2580">
        <w:rPr>
          <w:rFonts w:ascii="Myriad Pro" w:hAnsi="Myriad Pro" w:cs="Times New Roman"/>
          <w:sz w:val="20"/>
          <w:szCs w:val="20"/>
          <w:lang w:val="en-US"/>
        </w:rPr>
        <w:t>Copacaju</w:t>
      </w:r>
      <w:proofErr w:type="spellEnd"/>
      <w:r w:rsidRPr="006C2580">
        <w:rPr>
          <w:rFonts w:ascii="Myriad Pro" w:hAnsi="Myriad Pro" w:cs="Times New Roman"/>
          <w:sz w:val="20"/>
          <w:szCs w:val="20"/>
          <w:lang w:val="en-US"/>
        </w:rPr>
        <w:t xml:space="preserve"> is in the process of adapting the product in order to increase sales. Up to now, it has received occasional design interventions, mainly materialized in the development of its packaging, when compared to the other two cooperatives. It is interesting to note that evaluating it, its internal and external relations should be strengthened in a network in order to better promote the brand's identity in relation to the public. </w:t>
      </w:r>
    </w:p>
    <w:p w:rsidR="00BA5ACF" w:rsidRPr="006C2580" w:rsidRDefault="00BA5ACF" w:rsidP="00BA5ACF">
      <w:pPr>
        <w:ind w:firstLine="270"/>
        <w:jc w:val="both"/>
        <w:rPr>
          <w:rFonts w:ascii="Myriad Pro" w:hAnsi="Myriad Pro" w:cs="Times New Roman"/>
          <w:sz w:val="20"/>
          <w:szCs w:val="20"/>
          <w:lang w:val="en-US"/>
        </w:rPr>
      </w:pP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already has certifications and participates in national and international events that give visibility to the products and generate partnerships. The success of the cooperative is due to its transdisciplinary stance by seeking support from other institutions that hold the </w:t>
      </w:r>
      <w:r w:rsidRPr="006C2580">
        <w:rPr>
          <w:rFonts w:ascii="Myriad Pro" w:hAnsi="Myriad Pro" w:cs="Times New Roman"/>
          <w:sz w:val="20"/>
          <w:szCs w:val="20"/>
          <w:lang w:val="en-US"/>
        </w:rPr>
        <w:lastRenderedPageBreak/>
        <w:t xml:space="preserve">knowledge and professionals with various </w:t>
      </w:r>
      <w:proofErr w:type="spellStart"/>
      <w:r w:rsidR="00E51418" w:rsidRPr="006C2580">
        <w:rPr>
          <w:rFonts w:ascii="Myriad Pro" w:hAnsi="Myriad Pro" w:cs="Times New Roman"/>
          <w:sz w:val="20"/>
          <w:szCs w:val="20"/>
          <w:lang w:val="en-US"/>
        </w:rPr>
        <w:t>expertises</w:t>
      </w:r>
      <w:proofErr w:type="spellEnd"/>
      <w:r w:rsidRPr="006C2580">
        <w:rPr>
          <w:rFonts w:ascii="Myriad Pro" w:hAnsi="Myriad Pro" w:cs="Times New Roman"/>
          <w:sz w:val="20"/>
          <w:szCs w:val="20"/>
          <w:lang w:val="en-US"/>
        </w:rPr>
        <w:t>, which configures its systemic view of the process. These institutions contribute to the planning and take actions, taking advantage of all the potential of the territory, improving the product, process and its communication for the search of new opportunities.</w:t>
      </w:r>
    </w:p>
    <w:p w:rsidR="00BA5ACF" w:rsidRPr="006C2580" w:rsidRDefault="00BA5ACF" w:rsidP="00BA5ACF">
      <w:pPr>
        <w:ind w:firstLine="270"/>
        <w:jc w:val="both"/>
        <w:rPr>
          <w:rFonts w:ascii="Myriad Pro" w:hAnsi="Myriad Pro" w:cs="Times New Roman"/>
          <w:sz w:val="20"/>
          <w:szCs w:val="20"/>
          <w:lang w:val="en-US"/>
        </w:rPr>
      </w:pPr>
      <w:proofErr w:type="spellStart"/>
      <w:r w:rsidRPr="006C2580">
        <w:rPr>
          <w:rFonts w:ascii="Myriad Pro" w:hAnsi="Myriad Pro" w:cs="Times New Roman"/>
          <w:sz w:val="20"/>
          <w:szCs w:val="20"/>
          <w:lang w:val="en-US"/>
        </w:rPr>
        <w:t>Coopercuc</w:t>
      </w:r>
      <w:proofErr w:type="spellEnd"/>
      <w:r w:rsidRPr="006C2580">
        <w:rPr>
          <w:rFonts w:ascii="Myriad Pro" w:hAnsi="Myriad Pro" w:cs="Times New Roman"/>
          <w:sz w:val="20"/>
          <w:szCs w:val="20"/>
          <w:lang w:val="en-US"/>
        </w:rPr>
        <w:t xml:space="preserve"> is in a similar stage to </w:t>
      </w: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both participating in the Slow Food network. Its success is due to a wide network of partners and its transdisciplinary stance. The food produced by the cooperatives tends to be fully utilized, as an example to </w:t>
      </w:r>
      <w:proofErr w:type="spellStart"/>
      <w:r w:rsidRPr="006C2580">
        <w:rPr>
          <w:rFonts w:ascii="Myriad Pro" w:hAnsi="Myriad Pro" w:cs="Times New Roman"/>
          <w:sz w:val="20"/>
          <w:szCs w:val="20"/>
          <w:lang w:val="en-US"/>
        </w:rPr>
        <w:t>Cooperjap</w:t>
      </w:r>
      <w:proofErr w:type="spellEnd"/>
      <w:r w:rsidRPr="006C2580">
        <w:rPr>
          <w:rFonts w:ascii="Myriad Pro" w:hAnsi="Myriad Pro" w:cs="Times New Roman"/>
          <w:sz w:val="20"/>
          <w:szCs w:val="20"/>
          <w:lang w:val="en-US"/>
        </w:rPr>
        <w:t xml:space="preserve">, which produces products with </w:t>
      </w:r>
      <w:proofErr w:type="spellStart"/>
      <w:r w:rsidRPr="006C2580">
        <w:rPr>
          <w:rFonts w:ascii="Myriad Pro" w:hAnsi="Myriad Pro" w:cs="Times New Roman"/>
          <w:sz w:val="20"/>
          <w:szCs w:val="20"/>
          <w:lang w:val="en-US"/>
        </w:rPr>
        <w:t>pequi</w:t>
      </w:r>
      <w:proofErr w:type="spellEnd"/>
      <w:r w:rsidRPr="006C2580">
        <w:rPr>
          <w:rFonts w:ascii="Myriad Pro" w:hAnsi="Myriad Pro" w:cs="Times New Roman"/>
          <w:sz w:val="20"/>
          <w:szCs w:val="20"/>
          <w:lang w:val="en-US"/>
        </w:rPr>
        <w:t xml:space="preserve">. </w:t>
      </w:r>
      <w:proofErr w:type="spellStart"/>
      <w:proofErr w:type="gramStart"/>
      <w:r w:rsidRPr="006C2580">
        <w:rPr>
          <w:rFonts w:ascii="Myriad Pro" w:hAnsi="Myriad Pro" w:cs="Times New Roman"/>
          <w:sz w:val="20"/>
          <w:szCs w:val="20"/>
          <w:lang w:val="en-US"/>
        </w:rPr>
        <w:t>Coopercuc's</w:t>
      </w:r>
      <w:proofErr w:type="spellEnd"/>
      <w:r w:rsidRPr="006C2580">
        <w:rPr>
          <w:rFonts w:ascii="Myriad Pro" w:hAnsi="Myriad Pro" w:cs="Times New Roman"/>
          <w:sz w:val="20"/>
          <w:szCs w:val="20"/>
          <w:lang w:val="en-US"/>
        </w:rPr>
        <w:t xml:space="preserve"> thinking of exploring production, by starting to plant new seedlings of </w:t>
      </w:r>
      <w:proofErr w:type="spellStart"/>
      <w:r w:rsidRPr="006C2580">
        <w:rPr>
          <w:rFonts w:ascii="Myriad Pro" w:hAnsi="Myriad Pro" w:cs="Times New Roman"/>
          <w:sz w:val="20"/>
          <w:szCs w:val="20"/>
          <w:lang w:val="en-US"/>
        </w:rPr>
        <w:t>umbu</w:t>
      </w:r>
      <w:proofErr w:type="spellEnd"/>
      <w:r w:rsidRPr="006C2580">
        <w:rPr>
          <w:rFonts w:ascii="Myriad Pro" w:hAnsi="Myriad Pro" w:cs="Times New Roman"/>
          <w:sz w:val="20"/>
          <w:szCs w:val="20"/>
          <w:lang w:val="en-US"/>
        </w:rPr>
        <w:t xml:space="preserve"> to ensure future production, as well as the willingness of those involved to pass on knowledge to other producing communities.</w:t>
      </w:r>
      <w:proofErr w:type="gramEnd"/>
      <w:r w:rsidRPr="006C2580">
        <w:rPr>
          <w:rFonts w:ascii="Myriad Pro" w:hAnsi="Myriad Pro" w:cs="Times New Roman"/>
          <w:sz w:val="20"/>
          <w:szCs w:val="20"/>
          <w:lang w:val="en-US"/>
        </w:rPr>
        <w:t xml:space="preserve"> This demonstrates the perception of the local act and the appreciation of human work. </w:t>
      </w:r>
      <w:proofErr w:type="spellStart"/>
      <w:r w:rsidRPr="006C2580">
        <w:rPr>
          <w:rFonts w:ascii="Myriad Pro" w:hAnsi="Myriad Pro" w:cs="Times New Roman"/>
          <w:sz w:val="20"/>
          <w:szCs w:val="20"/>
          <w:lang w:val="en-US"/>
        </w:rPr>
        <w:t>Copacaju</w:t>
      </w:r>
      <w:proofErr w:type="spellEnd"/>
      <w:r w:rsidRPr="006C2580">
        <w:rPr>
          <w:rFonts w:ascii="Myriad Pro" w:hAnsi="Myriad Pro" w:cs="Times New Roman"/>
          <w:sz w:val="20"/>
          <w:szCs w:val="20"/>
          <w:lang w:val="en-US"/>
        </w:rPr>
        <w:t xml:space="preserve"> values the development of employees, giving them autonomy in the production of the product. Although each cooperative tangentially differentiates the guidelines proposed by </w:t>
      </w:r>
      <w:proofErr w:type="spellStart"/>
      <w:r w:rsidRPr="006C2580">
        <w:rPr>
          <w:rFonts w:ascii="Myriad Pro" w:hAnsi="Myriad Pro" w:cs="Times New Roman"/>
          <w:sz w:val="20"/>
          <w:szCs w:val="20"/>
          <w:lang w:val="en-US"/>
        </w:rPr>
        <w:t>Bistagnino</w:t>
      </w:r>
      <w:proofErr w:type="spellEnd"/>
      <w:r w:rsidRPr="006C2580">
        <w:rPr>
          <w:rFonts w:ascii="Myriad Pro" w:hAnsi="Myriad Pro" w:cs="Times New Roman"/>
          <w:sz w:val="20"/>
          <w:szCs w:val="20"/>
          <w:lang w:val="en-US"/>
        </w:rPr>
        <w:t xml:space="preserve"> (2009), it is emphasized that all have environments that can be created and valued relationship networks. </w:t>
      </w:r>
    </w:p>
    <w:p w:rsidR="00BA5ACF" w:rsidRPr="006C2580" w:rsidRDefault="00BA5ACF" w:rsidP="00BA5ACF">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The importance of analyzing cooperatives from the perspective of design is due to the identification of the paradigms, evaluating whether the actions taken are of short or long term, and verifying how these methodologies are being applied. From the analysis of this phenomenon we can observe practices that can serve as a guide for future actions in contexts similar to those of cooperatives, allowing future projects to be more assertive and can actually collaborate to improve the quality of life of these people.</w:t>
      </w:r>
    </w:p>
    <w:p w:rsidR="00BA5ACF" w:rsidRPr="006C2580" w:rsidRDefault="00BA5ACF" w:rsidP="00BA5ACF">
      <w:pPr>
        <w:ind w:firstLine="270"/>
        <w:jc w:val="both"/>
        <w:rPr>
          <w:rFonts w:ascii="Myriad Pro" w:hAnsi="Myriad Pro" w:cs="Times New Roman"/>
          <w:sz w:val="20"/>
          <w:szCs w:val="20"/>
          <w:lang w:val="en-US"/>
        </w:rPr>
      </w:pPr>
      <w:r w:rsidRPr="006C2580">
        <w:rPr>
          <w:rFonts w:ascii="Myriad Pro" w:hAnsi="Myriad Pro" w:cs="Times New Roman"/>
          <w:sz w:val="20"/>
          <w:szCs w:val="20"/>
          <w:lang w:val="en-US"/>
        </w:rPr>
        <w:t xml:space="preserve">This paper had a reflexive character about the performance of the design in the context of the cooperatives. Future studies can glimpse the follow-up of design actions based on the authors </w:t>
      </w:r>
      <w:proofErr w:type="spellStart"/>
      <w:r w:rsidRPr="006C2580">
        <w:rPr>
          <w:rFonts w:ascii="Myriad Pro" w:hAnsi="Myriad Pro" w:cs="Times New Roman"/>
          <w:sz w:val="20"/>
          <w:szCs w:val="20"/>
          <w:lang w:val="en-US"/>
        </w:rPr>
        <w:lastRenderedPageBreak/>
        <w:t>Bistagnino</w:t>
      </w:r>
      <w:proofErr w:type="spellEnd"/>
      <w:r w:rsidRPr="006C2580">
        <w:rPr>
          <w:rFonts w:ascii="Myriad Pro" w:hAnsi="Myriad Pro" w:cs="Times New Roman"/>
          <w:sz w:val="20"/>
          <w:szCs w:val="20"/>
          <w:lang w:val="en-US"/>
        </w:rPr>
        <w:t xml:space="preserve"> (2009) and </w:t>
      </w:r>
      <w:proofErr w:type="spellStart"/>
      <w:r w:rsidRPr="006C2580">
        <w:rPr>
          <w:rFonts w:ascii="Myriad Pro" w:hAnsi="Myriad Pro" w:cs="Times New Roman"/>
          <w:sz w:val="20"/>
          <w:szCs w:val="20"/>
          <w:lang w:val="en-US"/>
        </w:rPr>
        <w:t>Krucken</w:t>
      </w:r>
      <w:proofErr w:type="spellEnd"/>
      <w:r w:rsidRPr="006C2580">
        <w:rPr>
          <w:rFonts w:ascii="Myriad Pro" w:hAnsi="Myriad Pro" w:cs="Times New Roman"/>
          <w:sz w:val="20"/>
          <w:szCs w:val="20"/>
          <w:lang w:val="en-US"/>
        </w:rPr>
        <w:t xml:space="preserve"> (2009) within the context studied.</w:t>
      </w:r>
    </w:p>
    <w:p w:rsidR="00BA5ACF" w:rsidRPr="00BA5ACF" w:rsidRDefault="00BA5ACF" w:rsidP="00BA5ACF">
      <w:pPr>
        <w:tabs>
          <w:tab w:val="left" w:pos="284"/>
        </w:tabs>
        <w:spacing w:before="280" w:after="280" w:line="560" w:lineRule="exact"/>
        <w:rPr>
          <w:rFonts w:ascii="Myriad Pro" w:hAnsi="Myriad Pro" w:cs="Arial"/>
          <w:b/>
          <w:sz w:val="24"/>
          <w:szCs w:val="20"/>
        </w:rPr>
      </w:pPr>
      <w:r w:rsidRPr="00BA5ACF">
        <w:rPr>
          <w:rFonts w:ascii="Myriad Pro" w:hAnsi="Myriad Pro" w:cs="Arial"/>
          <w:b/>
          <w:sz w:val="24"/>
          <w:szCs w:val="20"/>
        </w:rPr>
        <w:t>REFERENCES</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ALMEIDA, S. </w:t>
      </w:r>
      <w:r w:rsidRPr="00BA5ACF">
        <w:rPr>
          <w:rFonts w:ascii="Myriad Pro" w:eastAsia="Times New Roman" w:hAnsi="Myriad Pro" w:cs="Times New Roman"/>
          <w:b/>
          <w:sz w:val="20"/>
          <w:szCs w:val="20"/>
        </w:rPr>
        <w:t>O ouro do Cerrado Mineiro</w:t>
      </w:r>
      <w:r w:rsidRPr="00BA5ACF">
        <w:rPr>
          <w:rFonts w:ascii="Myriad Pro" w:eastAsia="Times New Roman" w:hAnsi="Myriad Pro" w:cs="Times New Roman"/>
          <w:sz w:val="20"/>
          <w:szCs w:val="20"/>
        </w:rPr>
        <w:t xml:space="preserve">. Revista Passo a passo, março/abril - ano XV- nº131. Belo Horizonte: </w:t>
      </w:r>
      <w:proofErr w:type="gramStart"/>
      <w:r w:rsidRPr="00BA5ACF">
        <w:rPr>
          <w:rFonts w:ascii="Myriad Pro" w:eastAsia="Times New Roman" w:hAnsi="Myriad Pro" w:cs="Times New Roman"/>
          <w:sz w:val="20"/>
          <w:szCs w:val="20"/>
        </w:rPr>
        <w:t>Sebrae</w:t>
      </w:r>
      <w:proofErr w:type="gramEnd"/>
      <w:r w:rsidRPr="00BA5ACF">
        <w:rPr>
          <w:rFonts w:ascii="Myriad Pro" w:eastAsia="Times New Roman" w:hAnsi="Myriad Pro" w:cs="Times New Roman"/>
          <w:sz w:val="20"/>
          <w:szCs w:val="20"/>
        </w:rPr>
        <w:t xml:space="preserve"> -MG, 2009.</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BISTAGNINO, L. </w:t>
      </w:r>
      <w:r w:rsidRPr="00BA5ACF">
        <w:rPr>
          <w:rFonts w:ascii="Myriad Pro" w:eastAsia="Times New Roman" w:hAnsi="Myriad Pro" w:cs="Times New Roman"/>
          <w:b/>
          <w:sz w:val="20"/>
          <w:szCs w:val="20"/>
        </w:rPr>
        <w:t xml:space="preserve">Design </w:t>
      </w:r>
      <w:proofErr w:type="spellStart"/>
      <w:r w:rsidRPr="00BA5ACF">
        <w:rPr>
          <w:rFonts w:ascii="Myriad Pro" w:eastAsia="Times New Roman" w:hAnsi="Myriad Pro" w:cs="Times New Roman"/>
          <w:b/>
          <w:sz w:val="20"/>
          <w:szCs w:val="20"/>
        </w:rPr>
        <w:t>Sistemico</w:t>
      </w:r>
      <w:proofErr w:type="spellEnd"/>
      <w:r w:rsidRPr="00BA5ACF">
        <w:rPr>
          <w:rFonts w:ascii="Myriad Pro" w:eastAsia="Times New Roman" w:hAnsi="Myriad Pro" w:cs="Times New Roman"/>
          <w:sz w:val="20"/>
          <w:szCs w:val="20"/>
        </w:rPr>
        <w:t xml:space="preserve">. </w:t>
      </w:r>
      <w:proofErr w:type="spellStart"/>
      <w:r w:rsidRPr="00BA5ACF">
        <w:rPr>
          <w:rFonts w:ascii="Myriad Pro" w:eastAsia="Times New Roman" w:hAnsi="Myriad Pro" w:cs="Times New Roman"/>
          <w:sz w:val="20"/>
          <w:szCs w:val="20"/>
        </w:rPr>
        <w:t>Progettare</w:t>
      </w:r>
      <w:proofErr w:type="spellEnd"/>
      <w:r w:rsidRPr="00BA5ACF">
        <w:rPr>
          <w:rFonts w:ascii="Myriad Pro" w:eastAsia="Times New Roman" w:hAnsi="Myriad Pro" w:cs="Times New Roman"/>
          <w:sz w:val="20"/>
          <w:szCs w:val="20"/>
        </w:rPr>
        <w:t xml:space="preserve"> </w:t>
      </w:r>
      <w:proofErr w:type="spellStart"/>
      <w:proofErr w:type="gramStart"/>
      <w:r w:rsidRPr="00BA5ACF">
        <w:rPr>
          <w:rFonts w:ascii="Myriad Pro" w:eastAsia="Times New Roman" w:hAnsi="Myriad Pro" w:cs="Times New Roman"/>
          <w:sz w:val="20"/>
          <w:szCs w:val="20"/>
        </w:rPr>
        <w:t>la</w:t>
      </w:r>
      <w:proofErr w:type="spellEnd"/>
      <w:proofErr w:type="gramEnd"/>
      <w:r w:rsidRPr="00BA5ACF">
        <w:rPr>
          <w:rFonts w:ascii="Myriad Pro" w:eastAsia="Times New Roman" w:hAnsi="Myriad Pro" w:cs="Times New Roman"/>
          <w:sz w:val="20"/>
          <w:szCs w:val="20"/>
        </w:rPr>
        <w:t xml:space="preserve"> </w:t>
      </w:r>
      <w:proofErr w:type="spellStart"/>
      <w:r w:rsidRPr="00BA5ACF">
        <w:rPr>
          <w:rFonts w:ascii="Myriad Pro" w:eastAsia="Times New Roman" w:hAnsi="Myriad Pro" w:cs="Times New Roman"/>
          <w:sz w:val="20"/>
          <w:szCs w:val="20"/>
        </w:rPr>
        <w:t>sostenibilità</w:t>
      </w:r>
      <w:proofErr w:type="spellEnd"/>
      <w:r w:rsidRPr="00BA5ACF">
        <w:rPr>
          <w:rFonts w:ascii="Myriad Pro" w:eastAsia="Times New Roman" w:hAnsi="Myriad Pro" w:cs="Times New Roman"/>
          <w:sz w:val="20"/>
          <w:szCs w:val="20"/>
        </w:rPr>
        <w:t xml:space="preserve"> </w:t>
      </w:r>
      <w:proofErr w:type="spellStart"/>
      <w:r w:rsidRPr="00BA5ACF">
        <w:rPr>
          <w:rFonts w:ascii="Myriad Pro" w:eastAsia="Times New Roman" w:hAnsi="Myriad Pro" w:cs="Times New Roman"/>
          <w:sz w:val="20"/>
          <w:szCs w:val="20"/>
        </w:rPr>
        <w:t>produttiva</w:t>
      </w:r>
      <w:proofErr w:type="spellEnd"/>
      <w:r w:rsidRPr="00BA5ACF">
        <w:rPr>
          <w:rFonts w:ascii="Myriad Pro" w:eastAsia="Times New Roman" w:hAnsi="Myriad Pro" w:cs="Times New Roman"/>
          <w:sz w:val="20"/>
          <w:szCs w:val="20"/>
        </w:rPr>
        <w:t xml:space="preserve"> e </w:t>
      </w:r>
      <w:proofErr w:type="spellStart"/>
      <w:r w:rsidRPr="00BA5ACF">
        <w:rPr>
          <w:rFonts w:ascii="Myriad Pro" w:eastAsia="Times New Roman" w:hAnsi="Myriad Pro" w:cs="Times New Roman"/>
          <w:sz w:val="20"/>
          <w:szCs w:val="20"/>
        </w:rPr>
        <w:t>ambientale</w:t>
      </w:r>
      <w:proofErr w:type="spellEnd"/>
      <w:r w:rsidRPr="00BA5ACF">
        <w:rPr>
          <w:rFonts w:ascii="Myriad Pro" w:eastAsia="Times New Roman" w:hAnsi="Myriad Pro" w:cs="Times New Roman"/>
          <w:sz w:val="20"/>
          <w:szCs w:val="20"/>
        </w:rPr>
        <w:t xml:space="preserve">. </w:t>
      </w:r>
      <w:proofErr w:type="spellStart"/>
      <w:r w:rsidRPr="00BA5ACF">
        <w:rPr>
          <w:rFonts w:ascii="Myriad Pro" w:eastAsia="Times New Roman" w:hAnsi="Myriad Pro" w:cs="Times New Roman"/>
          <w:sz w:val="20"/>
          <w:szCs w:val="20"/>
        </w:rPr>
        <w:t>Slow</w:t>
      </w:r>
      <w:proofErr w:type="spellEnd"/>
      <w:r w:rsidRPr="00BA5ACF">
        <w:rPr>
          <w:rFonts w:ascii="Myriad Pro" w:eastAsia="Times New Roman" w:hAnsi="Myriad Pro" w:cs="Times New Roman"/>
          <w:sz w:val="20"/>
          <w:szCs w:val="20"/>
        </w:rPr>
        <w:t xml:space="preserve"> </w:t>
      </w:r>
      <w:proofErr w:type="spellStart"/>
      <w:r w:rsidRPr="00BA5ACF">
        <w:rPr>
          <w:rFonts w:ascii="Myriad Pro" w:eastAsia="Times New Roman" w:hAnsi="Myriad Pro" w:cs="Times New Roman"/>
          <w:sz w:val="20"/>
          <w:szCs w:val="20"/>
        </w:rPr>
        <w:t>Food</w:t>
      </w:r>
      <w:proofErr w:type="spellEnd"/>
      <w:r w:rsidRPr="00BA5ACF">
        <w:rPr>
          <w:rFonts w:ascii="Myriad Pro" w:eastAsia="Times New Roman" w:hAnsi="Myriad Pro" w:cs="Times New Roman"/>
          <w:sz w:val="20"/>
          <w:szCs w:val="20"/>
        </w:rPr>
        <w:t xml:space="preserve"> Editore, Torino. 2009. </w:t>
      </w:r>
      <w:r w:rsidR="0099313D">
        <w:rPr>
          <w:rFonts w:ascii="Myriad Pro" w:eastAsia="Times New Roman" w:hAnsi="Myriad Pro" w:cs="Times New Roman"/>
          <w:sz w:val="20"/>
          <w:szCs w:val="20"/>
        </w:rPr>
        <w:t xml:space="preserve"> 272p.</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CAATINGA &amp; CERRADO. Site oficial Disponível em &lt;</w:t>
      </w:r>
      <w:hyperlink r:id="rId13">
        <w:r w:rsidRPr="00BA5ACF">
          <w:rPr>
            <w:rFonts w:ascii="Myriad Pro" w:eastAsia="Times New Roman" w:hAnsi="Myriad Pro" w:cs="Times New Roman"/>
            <w:sz w:val="20"/>
            <w:szCs w:val="20"/>
            <w:u w:val="single"/>
          </w:rPr>
          <w:t>http://www.caatingacerrado.com.br/</w:t>
        </w:r>
      </w:hyperlink>
      <w:r w:rsidRPr="00BA5ACF">
        <w:rPr>
          <w:rFonts w:ascii="Myriad Pro" w:eastAsia="Times New Roman" w:hAnsi="Myriad Pro" w:cs="Times New Roman"/>
          <w:sz w:val="20"/>
          <w:szCs w:val="20"/>
        </w:rPr>
        <w:t>&gt;. Acesso 08 Dez. 2016.</w:t>
      </w:r>
    </w:p>
    <w:p w:rsidR="00BA5ACF" w:rsidRPr="00BA5ACF" w:rsidRDefault="00BA5ACF" w:rsidP="00BA5ACF">
      <w:pPr>
        <w:spacing w:after="240"/>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CARPENEDO, V.; MIELNICZUK, J. </w:t>
      </w:r>
      <w:r w:rsidRPr="00BA5ACF">
        <w:rPr>
          <w:rFonts w:ascii="Myriad Pro" w:eastAsia="Times New Roman" w:hAnsi="Myriad Pro" w:cs="Times New Roman"/>
          <w:b/>
          <w:sz w:val="20"/>
          <w:szCs w:val="20"/>
        </w:rPr>
        <w:t xml:space="preserve">Estado de agregação e qualidade de agregados de </w:t>
      </w:r>
      <w:proofErr w:type="spellStart"/>
      <w:r w:rsidRPr="00BA5ACF">
        <w:rPr>
          <w:rFonts w:ascii="Myriad Pro" w:eastAsia="Times New Roman" w:hAnsi="Myriad Pro" w:cs="Times New Roman"/>
          <w:b/>
          <w:sz w:val="20"/>
          <w:szCs w:val="20"/>
        </w:rPr>
        <w:t>Latossolos</w:t>
      </w:r>
      <w:proofErr w:type="spellEnd"/>
      <w:r w:rsidRPr="00BA5ACF">
        <w:rPr>
          <w:rFonts w:ascii="Myriad Pro" w:eastAsia="Times New Roman" w:hAnsi="Myriad Pro" w:cs="Times New Roman"/>
          <w:b/>
          <w:sz w:val="20"/>
          <w:szCs w:val="20"/>
        </w:rPr>
        <w:t xml:space="preserve"> Roxos, submetidos a diferentes sistemas de manejo.</w:t>
      </w:r>
      <w:r w:rsidRPr="00BA5ACF">
        <w:rPr>
          <w:rFonts w:ascii="Myriad Pro" w:eastAsia="Times New Roman" w:hAnsi="Myriad Pro" w:cs="Times New Roman"/>
          <w:sz w:val="20"/>
          <w:szCs w:val="20"/>
        </w:rPr>
        <w:t xml:space="preserve"> Revista Brasileira de Ciência do Solo, Campinas, v.14, n.1, p.99-105, jan./abr. 1990.</w:t>
      </w:r>
    </w:p>
    <w:p w:rsidR="00BA5ACF" w:rsidRPr="00BA5ACF" w:rsidRDefault="00BA5ACF" w:rsidP="00F252A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COOPERCUC. Site oficial. Disponível em &lt;</w:t>
      </w:r>
      <w:hyperlink r:id="rId14">
        <w:r w:rsidRPr="00BA5ACF">
          <w:rPr>
            <w:rFonts w:ascii="Myriad Pro" w:eastAsia="Times New Roman" w:hAnsi="Myriad Pro" w:cs="Times New Roman"/>
            <w:sz w:val="20"/>
            <w:szCs w:val="20"/>
            <w:u w:val="single"/>
          </w:rPr>
          <w:t>http://www.coopercuc.com.br/</w:t>
        </w:r>
      </w:hyperlink>
      <w:r w:rsidRPr="00BA5ACF">
        <w:rPr>
          <w:rFonts w:ascii="Myriad Pro" w:eastAsia="Times New Roman" w:hAnsi="Myriad Pro" w:cs="Times New Roman"/>
          <w:sz w:val="20"/>
          <w:szCs w:val="20"/>
        </w:rPr>
        <w:t>&gt; Acesso 11 Dez 2016.</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DODESIGN BRASIL. Site oficial. Disponível em &lt; </w:t>
      </w:r>
      <w:hyperlink r:id="rId15">
        <w:r w:rsidRPr="00BA5ACF">
          <w:rPr>
            <w:rFonts w:ascii="Myriad Pro" w:eastAsia="Times New Roman" w:hAnsi="Myriad Pro" w:cs="Times New Roman"/>
            <w:sz w:val="20"/>
            <w:szCs w:val="20"/>
            <w:u w:val="single"/>
          </w:rPr>
          <w:t>https://www.dodesign-s.com.br/design/publicacoes/</w:t>
        </w:r>
      </w:hyperlink>
      <w:r w:rsidRPr="00BA5ACF">
        <w:rPr>
          <w:rFonts w:ascii="Myriad Pro" w:eastAsia="Times New Roman" w:hAnsi="Myriad Pro" w:cs="Times New Roman"/>
          <w:sz w:val="20"/>
          <w:szCs w:val="20"/>
        </w:rPr>
        <w:t xml:space="preserve"> &gt; Acesso 07 Dez. 2016.</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GIRÃO, E.G.; OLIVEIRA, F.L.; KUSTER, A. PEREIRA, J.I.C. </w:t>
      </w:r>
      <w:r w:rsidRPr="00BA5ACF">
        <w:rPr>
          <w:rFonts w:ascii="Myriad Pro" w:eastAsia="Times New Roman" w:hAnsi="Myriad Pro" w:cs="Times New Roman"/>
          <w:b/>
          <w:sz w:val="20"/>
          <w:szCs w:val="20"/>
        </w:rPr>
        <w:t>A transição agroecológica familiar no município de Barreira, Ceará, Brasil</w:t>
      </w:r>
      <w:r w:rsidRPr="00BA5ACF">
        <w:rPr>
          <w:rFonts w:ascii="Myriad Pro" w:eastAsia="Times New Roman" w:hAnsi="Myriad Pro" w:cs="Times New Roman"/>
          <w:sz w:val="20"/>
          <w:szCs w:val="20"/>
        </w:rPr>
        <w:t>. Revista Brasileira de Agroecologia/</w:t>
      </w:r>
      <w:proofErr w:type="spellStart"/>
      <w:r w:rsidRPr="00BA5ACF">
        <w:rPr>
          <w:rFonts w:ascii="Myriad Pro" w:eastAsia="Times New Roman" w:hAnsi="Myriad Pro" w:cs="Times New Roman"/>
          <w:sz w:val="20"/>
          <w:szCs w:val="20"/>
        </w:rPr>
        <w:t>nov</w:t>
      </w:r>
      <w:proofErr w:type="spellEnd"/>
      <w:r w:rsidRPr="00BA5ACF">
        <w:rPr>
          <w:rFonts w:ascii="Myriad Pro" w:eastAsia="Times New Roman" w:hAnsi="Myriad Pro" w:cs="Times New Roman"/>
          <w:sz w:val="20"/>
          <w:szCs w:val="20"/>
        </w:rPr>
        <w:t xml:space="preserve"> 2009. Vol.4. No. 2. </w:t>
      </w:r>
    </w:p>
    <w:p w:rsidR="00BA5ACF" w:rsidRPr="00BA5ACF" w:rsidRDefault="00BA5ACF" w:rsidP="00BA5ACF">
      <w:pPr>
        <w:spacing w:after="240"/>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KAZAZIAN, T. </w:t>
      </w:r>
      <w:r w:rsidRPr="00BA5ACF">
        <w:rPr>
          <w:rFonts w:ascii="Myriad Pro" w:eastAsia="Times New Roman" w:hAnsi="Myriad Pro" w:cs="Times New Roman"/>
          <w:b/>
          <w:sz w:val="20"/>
          <w:szCs w:val="20"/>
        </w:rPr>
        <w:t>Haverá a idade das coisas leves.</w:t>
      </w:r>
      <w:r w:rsidRPr="00BA5ACF">
        <w:rPr>
          <w:rFonts w:ascii="Myriad Pro" w:eastAsia="Times New Roman" w:hAnsi="Myriad Pro" w:cs="Times New Roman"/>
          <w:sz w:val="20"/>
          <w:szCs w:val="20"/>
        </w:rPr>
        <w:t xml:space="preserve"> São Paulo, Editora </w:t>
      </w:r>
      <w:proofErr w:type="gramStart"/>
      <w:r w:rsidRPr="00BA5ACF">
        <w:rPr>
          <w:rFonts w:ascii="Myriad Pro" w:eastAsia="Times New Roman" w:hAnsi="Myriad Pro" w:cs="Times New Roman"/>
          <w:sz w:val="20"/>
          <w:szCs w:val="20"/>
        </w:rPr>
        <w:t>Senac</w:t>
      </w:r>
      <w:proofErr w:type="gramEnd"/>
      <w:r w:rsidRPr="00BA5ACF">
        <w:rPr>
          <w:rFonts w:ascii="Myriad Pro" w:eastAsia="Times New Roman" w:hAnsi="Myriad Pro" w:cs="Times New Roman"/>
          <w:sz w:val="20"/>
          <w:szCs w:val="20"/>
        </w:rPr>
        <w:t xml:space="preserve"> , 2005.</w:t>
      </w:r>
      <w:r w:rsidR="0099313D">
        <w:rPr>
          <w:rFonts w:ascii="Myriad Pro" w:eastAsia="Times New Roman" w:hAnsi="Myriad Pro" w:cs="Times New Roman"/>
          <w:sz w:val="20"/>
          <w:szCs w:val="20"/>
        </w:rPr>
        <w:t xml:space="preserve"> 196p.</w:t>
      </w:r>
    </w:p>
    <w:p w:rsidR="00BA5ACF" w:rsidRPr="00BA5ACF" w:rsidRDefault="001F50C2" w:rsidP="00BA5ACF">
      <w:pPr>
        <w:jc w:val="both"/>
        <w:rPr>
          <w:rFonts w:ascii="Myriad Pro" w:eastAsia="Times New Roman" w:hAnsi="Myriad Pro" w:cs="Times New Roman"/>
          <w:sz w:val="20"/>
          <w:szCs w:val="20"/>
        </w:rPr>
      </w:pPr>
      <w:r>
        <w:rPr>
          <w:rFonts w:ascii="Myriad Pro" w:eastAsia="Times New Roman" w:hAnsi="Myriad Pro" w:cs="Times New Roman"/>
          <w:sz w:val="20"/>
          <w:szCs w:val="20"/>
        </w:rPr>
        <w:t>KRUCKEN, L</w:t>
      </w:r>
      <w:r w:rsidR="00BA5ACF" w:rsidRPr="00BA5ACF">
        <w:rPr>
          <w:rFonts w:ascii="Myriad Pro" w:eastAsia="Times New Roman" w:hAnsi="Myriad Pro" w:cs="Times New Roman"/>
          <w:sz w:val="20"/>
          <w:szCs w:val="20"/>
        </w:rPr>
        <w:t xml:space="preserve">. </w:t>
      </w:r>
      <w:r w:rsidR="00BA5ACF" w:rsidRPr="00BA5ACF">
        <w:rPr>
          <w:rFonts w:ascii="Myriad Pro" w:eastAsia="Times New Roman" w:hAnsi="Myriad Pro" w:cs="Times New Roman"/>
          <w:b/>
          <w:sz w:val="20"/>
          <w:szCs w:val="20"/>
        </w:rPr>
        <w:t>Design e território: valorização de identidades e produtos locais</w:t>
      </w:r>
      <w:r w:rsidR="00BA5ACF" w:rsidRPr="00BA5ACF">
        <w:rPr>
          <w:rFonts w:ascii="Myriad Pro" w:eastAsia="Times New Roman" w:hAnsi="Myriad Pro" w:cs="Times New Roman"/>
          <w:sz w:val="20"/>
          <w:szCs w:val="20"/>
        </w:rPr>
        <w:t>. São Paulo: Studio Nobel, 2009.</w:t>
      </w:r>
      <w:r w:rsidR="0099313D">
        <w:rPr>
          <w:rFonts w:ascii="Myriad Pro" w:eastAsia="Times New Roman" w:hAnsi="Myriad Pro" w:cs="Times New Roman"/>
          <w:sz w:val="20"/>
          <w:szCs w:val="20"/>
        </w:rPr>
        <w:t xml:space="preserve"> 119p.</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MARTÍNEZ, I; PIRES, M. </w:t>
      </w:r>
      <w:r w:rsidRPr="00BA5ACF">
        <w:rPr>
          <w:rFonts w:ascii="Myriad Pro" w:eastAsia="Times New Roman" w:hAnsi="Myriad Pro" w:cs="Times New Roman"/>
          <w:b/>
          <w:sz w:val="20"/>
          <w:szCs w:val="20"/>
        </w:rPr>
        <w:t xml:space="preserve">Cooperativas e revitalização dos espaços rurais: uma perspectiva empresarial e associativa. </w:t>
      </w:r>
      <w:r w:rsidRPr="00BA5ACF">
        <w:rPr>
          <w:rFonts w:ascii="Myriad Pro" w:eastAsia="Times New Roman" w:hAnsi="Myriad Pro" w:cs="Times New Roman"/>
          <w:sz w:val="20"/>
          <w:szCs w:val="20"/>
        </w:rPr>
        <w:t xml:space="preserve">Cadernos </w:t>
      </w:r>
      <w:r w:rsidRPr="00BA5ACF">
        <w:rPr>
          <w:rFonts w:ascii="Myriad Pro" w:eastAsia="Times New Roman" w:hAnsi="Myriad Pro" w:cs="Times New Roman"/>
          <w:sz w:val="20"/>
          <w:szCs w:val="20"/>
        </w:rPr>
        <w:lastRenderedPageBreak/>
        <w:t xml:space="preserve">de Ciência &amp; Tecnologia, Brasília, v.19, n.1, p.99-118, </w:t>
      </w:r>
      <w:proofErr w:type="spellStart"/>
      <w:r w:rsidRPr="00BA5ACF">
        <w:rPr>
          <w:rFonts w:ascii="Myriad Pro" w:eastAsia="Times New Roman" w:hAnsi="Myriad Pro" w:cs="Times New Roman"/>
          <w:sz w:val="20"/>
          <w:szCs w:val="20"/>
        </w:rPr>
        <w:t>jan</w:t>
      </w:r>
      <w:proofErr w:type="spellEnd"/>
      <w:r w:rsidRPr="00BA5ACF">
        <w:rPr>
          <w:rFonts w:ascii="Myriad Pro" w:eastAsia="Times New Roman" w:hAnsi="Myriad Pro" w:cs="Times New Roman"/>
          <w:sz w:val="20"/>
          <w:szCs w:val="20"/>
        </w:rPr>
        <w:t>/</w:t>
      </w:r>
      <w:proofErr w:type="spellStart"/>
      <w:r w:rsidRPr="00BA5ACF">
        <w:rPr>
          <w:rFonts w:ascii="Myriad Pro" w:eastAsia="Times New Roman" w:hAnsi="Myriad Pro" w:cs="Times New Roman"/>
          <w:sz w:val="20"/>
          <w:szCs w:val="20"/>
        </w:rPr>
        <w:t>abr</w:t>
      </w:r>
      <w:proofErr w:type="spellEnd"/>
      <w:r w:rsidRPr="00BA5ACF">
        <w:rPr>
          <w:rFonts w:ascii="Myriad Pro" w:eastAsia="Times New Roman" w:hAnsi="Myriad Pro" w:cs="Times New Roman"/>
          <w:sz w:val="20"/>
          <w:szCs w:val="20"/>
        </w:rPr>
        <w:t xml:space="preserve"> 2002. </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MARTINS, M. G. </w:t>
      </w:r>
      <w:r w:rsidRPr="00BA5ACF">
        <w:rPr>
          <w:rFonts w:ascii="Myriad Pro" w:eastAsia="Times New Roman" w:hAnsi="Myriad Pro" w:cs="Times New Roman"/>
          <w:b/>
          <w:sz w:val="20"/>
          <w:szCs w:val="20"/>
        </w:rPr>
        <w:t xml:space="preserve">Cooperativismo, agroindústria da agricultura familiar e mercado: um estudo de caso da </w:t>
      </w:r>
      <w:proofErr w:type="spellStart"/>
      <w:r w:rsidRPr="00BA5ACF">
        <w:rPr>
          <w:rFonts w:ascii="Myriad Pro" w:eastAsia="Times New Roman" w:hAnsi="Myriad Pro" w:cs="Times New Roman"/>
          <w:b/>
          <w:sz w:val="20"/>
          <w:szCs w:val="20"/>
        </w:rPr>
        <w:t>Coopercuc</w:t>
      </w:r>
      <w:proofErr w:type="spellEnd"/>
      <w:r w:rsidRPr="00BA5ACF">
        <w:rPr>
          <w:rFonts w:ascii="Myriad Pro" w:eastAsia="Times New Roman" w:hAnsi="Myriad Pro" w:cs="Times New Roman"/>
          <w:b/>
          <w:sz w:val="20"/>
          <w:szCs w:val="20"/>
        </w:rPr>
        <w:t>/BA</w:t>
      </w:r>
      <w:r w:rsidRPr="00BA5ACF">
        <w:rPr>
          <w:rFonts w:ascii="Myriad Pro" w:eastAsia="Times New Roman" w:hAnsi="Myriad Pro" w:cs="Times New Roman"/>
          <w:sz w:val="20"/>
          <w:szCs w:val="20"/>
        </w:rPr>
        <w:t xml:space="preserve">, 2016. Tese de Mestrado do Programa de </w:t>
      </w:r>
      <w:proofErr w:type="gramStart"/>
      <w:r w:rsidRPr="00BA5ACF">
        <w:rPr>
          <w:rFonts w:ascii="Myriad Pro" w:eastAsia="Times New Roman" w:hAnsi="Myriad Pro" w:cs="Times New Roman"/>
          <w:sz w:val="20"/>
          <w:szCs w:val="20"/>
        </w:rPr>
        <w:t>Pós graduação</w:t>
      </w:r>
      <w:proofErr w:type="gramEnd"/>
      <w:r w:rsidRPr="00BA5ACF">
        <w:rPr>
          <w:rFonts w:ascii="Myriad Pro" w:eastAsia="Times New Roman" w:hAnsi="Myriad Pro" w:cs="Times New Roman"/>
          <w:sz w:val="20"/>
          <w:szCs w:val="20"/>
        </w:rPr>
        <w:t xml:space="preserve"> em Agronegócios da Faculdade de Agronomia e Veterinária da Universidade de Brasília (UnB).</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MAZOYER, M.; </w:t>
      </w:r>
      <w:proofErr w:type="gramStart"/>
      <w:r w:rsidRPr="00BA5ACF">
        <w:rPr>
          <w:rFonts w:ascii="Myriad Pro" w:eastAsia="Times New Roman" w:hAnsi="Myriad Pro" w:cs="Times New Roman"/>
          <w:sz w:val="20"/>
          <w:szCs w:val="20"/>
        </w:rPr>
        <w:t>ROUDART,</w:t>
      </w:r>
      <w:proofErr w:type="gramEnd"/>
      <w:r w:rsidRPr="00BA5ACF">
        <w:rPr>
          <w:rFonts w:ascii="Myriad Pro" w:eastAsia="Times New Roman" w:hAnsi="Myriad Pro" w:cs="Times New Roman"/>
          <w:sz w:val="20"/>
          <w:szCs w:val="20"/>
        </w:rPr>
        <w:t xml:space="preserve">L. </w:t>
      </w:r>
      <w:r w:rsidRPr="00BA5ACF">
        <w:rPr>
          <w:rFonts w:ascii="Myriad Pro" w:eastAsia="Times New Roman" w:hAnsi="Myriad Pro" w:cs="Times New Roman"/>
          <w:b/>
          <w:sz w:val="20"/>
          <w:szCs w:val="20"/>
        </w:rPr>
        <w:t>História das agriculturas no mundo: do neolítico à crise contemporânea</w:t>
      </w:r>
      <w:r w:rsidRPr="00BA5ACF">
        <w:rPr>
          <w:rFonts w:ascii="Myriad Pro" w:eastAsia="Times New Roman" w:hAnsi="Myriad Pro" w:cs="Times New Roman"/>
          <w:sz w:val="20"/>
          <w:szCs w:val="20"/>
        </w:rPr>
        <w:t xml:space="preserve">. São Paulo, Editora UNESP; Brasília, DF, 2010. </w:t>
      </w:r>
      <w:r w:rsidR="0099313D">
        <w:rPr>
          <w:rFonts w:ascii="Myriad Pro" w:eastAsia="Times New Roman" w:hAnsi="Myriad Pro" w:cs="Times New Roman"/>
          <w:sz w:val="20"/>
          <w:szCs w:val="20"/>
        </w:rPr>
        <w:t>567p.</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MINISTÉRIO DA AGRICULTURA, </w:t>
      </w:r>
      <w:r w:rsidRPr="00BA5ACF">
        <w:rPr>
          <w:rFonts w:ascii="Myriad Pro" w:eastAsia="Times New Roman" w:hAnsi="Myriad Pro" w:cs="Times New Roman"/>
          <w:b/>
          <w:sz w:val="20"/>
          <w:szCs w:val="20"/>
        </w:rPr>
        <w:t>O que é um alimento orgânico?</w:t>
      </w:r>
      <w:r w:rsidRPr="00BA5ACF">
        <w:rPr>
          <w:rFonts w:ascii="Myriad Pro" w:eastAsia="Times New Roman" w:hAnsi="Myriad Pro" w:cs="Times New Roman"/>
          <w:sz w:val="20"/>
          <w:szCs w:val="20"/>
        </w:rPr>
        <w:t xml:space="preserve"> Disponível em &lt;</w:t>
      </w:r>
      <w:hyperlink r:id="rId16">
        <w:r w:rsidRPr="00BA5ACF">
          <w:rPr>
            <w:rFonts w:ascii="Myriad Pro" w:eastAsia="Times New Roman" w:hAnsi="Myriad Pro" w:cs="Times New Roman"/>
            <w:sz w:val="20"/>
            <w:szCs w:val="20"/>
            <w:u w:val="single"/>
          </w:rPr>
          <w:t>http://www.agricultura.gov.br/portal/page/portal/Internet-MAPA/pagina-inicial/desenvolvimento-sustentavel/organicos/o-que-e-agricultura-organica/perguntas-e-respostas</w:t>
        </w:r>
      </w:hyperlink>
      <w:r w:rsidRPr="00BA5ACF">
        <w:rPr>
          <w:rFonts w:ascii="Myriad Pro" w:eastAsia="Times New Roman" w:hAnsi="Myriad Pro" w:cs="Times New Roman"/>
          <w:sz w:val="20"/>
          <w:szCs w:val="20"/>
        </w:rPr>
        <w:t>&gt; Acesso 10 Dez. 2016.</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NAMORADO, R. </w:t>
      </w:r>
      <w:r w:rsidRPr="00BA5ACF">
        <w:rPr>
          <w:rFonts w:ascii="Myriad Pro" w:eastAsia="Times New Roman" w:hAnsi="Myriad Pro" w:cs="Times New Roman"/>
          <w:b/>
          <w:sz w:val="20"/>
          <w:szCs w:val="20"/>
        </w:rPr>
        <w:t>Cooperativismo – um horizonte possível,</w:t>
      </w:r>
      <w:r w:rsidRPr="00BA5ACF">
        <w:rPr>
          <w:rFonts w:ascii="Myriad Pro" w:eastAsia="Times New Roman" w:hAnsi="Myriad Pro" w:cs="Times New Roman"/>
          <w:sz w:val="20"/>
          <w:szCs w:val="20"/>
        </w:rPr>
        <w:t xml:space="preserve"> 2005. Videoconf</w:t>
      </w:r>
      <w:r w:rsidR="0099313D">
        <w:rPr>
          <w:rFonts w:ascii="Myriad Pro" w:eastAsia="Times New Roman" w:hAnsi="Myriad Pro" w:cs="Times New Roman"/>
          <w:sz w:val="20"/>
          <w:szCs w:val="20"/>
        </w:rPr>
        <w:t>erência, Coimbra.  Disponível em</w:t>
      </w:r>
      <w:r w:rsidRPr="00BA5ACF">
        <w:rPr>
          <w:rFonts w:ascii="Myriad Pro" w:eastAsia="Times New Roman" w:hAnsi="Myriad Pro" w:cs="Times New Roman"/>
          <w:sz w:val="20"/>
          <w:szCs w:val="20"/>
        </w:rPr>
        <w:t>&lt;</w:t>
      </w:r>
      <w:hyperlink r:id="rId17">
        <w:r w:rsidRPr="00BA5ACF">
          <w:rPr>
            <w:rFonts w:ascii="Myriad Pro" w:eastAsia="Times New Roman" w:hAnsi="Myriad Pro" w:cs="Times New Roman"/>
            <w:sz w:val="20"/>
            <w:szCs w:val="20"/>
            <w:u w:val="single"/>
          </w:rPr>
          <w:t>http://www.ces.uc.pt/publicacoes/oficina/ficheiros/229.p</w:t>
        </w:r>
      </w:hyperlink>
      <w:proofErr w:type="gramStart"/>
      <w:r w:rsidRPr="00BA5ACF">
        <w:rPr>
          <w:rFonts w:ascii="Myriad Pro" w:eastAsia="Times New Roman" w:hAnsi="Myriad Pro" w:cs="Times New Roman"/>
          <w:sz w:val="20"/>
          <w:szCs w:val="20"/>
          <w:u w:val="single"/>
        </w:rPr>
        <w:t>df</w:t>
      </w:r>
      <w:proofErr w:type="gramEnd"/>
      <w:r w:rsidRPr="00BA5ACF">
        <w:rPr>
          <w:rFonts w:ascii="Myriad Pro" w:eastAsia="Times New Roman" w:hAnsi="Myriad Pro" w:cs="Times New Roman"/>
          <w:sz w:val="20"/>
          <w:szCs w:val="20"/>
        </w:rPr>
        <w:t>&gt; Acesso 08 Dez. 2016.</w:t>
      </w:r>
    </w:p>
    <w:p w:rsidR="00BA5ACF" w:rsidRPr="00BA5ACF" w:rsidRDefault="00BA5ACF" w:rsidP="00BA5ACF">
      <w:pPr>
        <w:jc w:val="both"/>
        <w:rPr>
          <w:rFonts w:ascii="Myriad Pro" w:eastAsia="Times New Roman" w:hAnsi="Myriad Pro" w:cs="Times New Roman"/>
          <w:sz w:val="20"/>
          <w:szCs w:val="20"/>
          <w:lang w:val="en-US"/>
        </w:rPr>
      </w:pPr>
      <w:r w:rsidRPr="00BA5ACF">
        <w:rPr>
          <w:rFonts w:ascii="Myriad Pro" w:eastAsia="Times New Roman" w:hAnsi="Myriad Pro" w:cs="Times New Roman"/>
          <w:sz w:val="20"/>
          <w:szCs w:val="20"/>
        </w:rPr>
        <w:t xml:space="preserve">ONOFRE, G. R.; </w:t>
      </w:r>
      <w:proofErr w:type="gramStart"/>
      <w:r w:rsidRPr="00BA5ACF">
        <w:rPr>
          <w:rFonts w:ascii="Myriad Pro" w:eastAsia="Times New Roman" w:hAnsi="Myriad Pro" w:cs="Times New Roman"/>
          <w:sz w:val="20"/>
          <w:szCs w:val="20"/>
        </w:rPr>
        <w:t>YOKOO,</w:t>
      </w:r>
      <w:proofErr w:type="gramEnd"/>
      <w:r w:rsidRPr="00BA5ACF">
        <w:rPr>
          <w:rFonts w:ascii="Myriad Pro" w:eastAsia="Times New Roman" w:hAnsi="Myriad Pro" w:cs="Times New Roman"/>
          <w:sz w:val="20"/>
          <w:szCs w:val="20"/>
        </w:rPr>
        <w:t xml:space="preserve">S.C. </w:t>
      </w:r>
      <w:r w:rsidRPr="00BA5ACF">
        <w:rPr>
          <w:rFonts w:ascii="Myriad Pro" w:eastAsia="Times New Roman" w:hAnsi="Myriad Pro" w:cs="Times New Roman"/>
          <w:b/>
          <w:sz w:val="20"/>
          <w:szCs w:val="20"/>
        </w:rPr>
        <w:t>Cooperativismo Rural</w:t>
      </w:r>
      <w:r w:rsidRPr="00BA5ACF">
        <w:rPr>
          <w:rFonts w:ascii="Myriad Pro" w:eastAsia="Times New Roman" w:hAnsi="Myriad Pro" w:cs="Times New Roman"/>
          <w:sz w:val="20"/>
          <w:szCs w:val="20"/>
        </w:rPr>
        <w:t xml:space="preserve"> Revista GEOMAE - Geografia, Meio Ambiente e Ensino. </w:t>
      </w:r>
      <w:r w:rsidRPr="00BA5ACF">
        <w:rPr>
          <w:rFonts w:ascii="Myriad Pro" w:eastAsia="Times New Roman" w:hAnsi="Myriad Pro" w:cs="Times New Roman"/>
          <w:sz w:val="20"/>
          <w:szCs w:val="20"/>
          <w:lang w:val="en-US"/>
        </w:rPr>
        <w:t>Vol. 02, Nº 01, 1º SEM/2011 p.103-101</w:t>
      </w:r>
    </w:p>
    <w:p w:rsidR="00BA5ACF" w:rsidRPr="00BA5ACF" w:rsidRDefault="00BA5ACF" w:rsidP="00BA5ACF">
      <w:pPr>
        <w:jc w:val="both"/>
        <w:rPr>
          <w:rFonts w:ascii="Myriad Pro" w:eastAsia="Times New Roman" w:hAnsi="Myriad Pro" w:cs="Times New Roman"/>
          <w:sz w:val="20"/>
          <w:szCs w:val="20"/>
          <w:lang w:val="en-US"/>
        </w:rPr>
      </w:pPr>
    </w:p>
    <w:p w:rsidR="00BA5ACF" w:rsidRPr="00F66F35" w:rsidRDefault="00BA5ACF" w:rsidP="00BA5ACF">
      <w:pPr>
        <w:spacing w:after="240"/>
        <w:jc w:val="both"/>
        <w:rPr>
          <w:rFonts w:ascii="Myriad Pro" w:eastAsia="Times New Roman" w:hAnsi="Myriad Pro" w:cs="Times New Roman"/>
          <w:sz w:val="20"/>
          <w:szCs w:val="20"/>
        </w:rPr>
      </w:pPr>
      <w:proofErr w:type="gramStart"/>
      <w:r w:rsidRPr="00BA5ACF">
        <w:rPr>
          <w:rFonts w:ascii="Myriad Pro" w:eastAsia="Times New Roman" w:hAnsi="Myriad Pro" w:cs="Times New Roman"/>
          <w:sz w:val="20"/>
          <w:szCs w:val="20"/>
          <w:lang w:val="en-US"/>
        </w:rPr>
        <w:t xml:space="preserve">REIS, D. </w:t>
      </w:r>
      <w:r w:rsidRPr="00BA5ACF">
        <w:rPr>
          <w:rFonts w:ascii="Myriad Pro" w:eastAsia="Times New Roman" w:hAnsi="Myriad Pro" w:cs="Times New Roman"/>
          <w:b/>
          <w:sz w:val="20"/>
          <w:szCs w:val="20"/>
          <w:lang w:val="en-US"/>
        </w:rPr>
        <w:t>Product Design in the sustainable era</w:t>
      </w:r>
      <w:r w:rsidRPr="00BA5ACF">
        <w:rPr>
          <w:rFonts w:ascii="Myriad Pro" w:eastAsia="Times New Roman" w:hAnsi="Myriad Pro" w:cs="Times New Roman"/>
          <w:sz w:val="20"/>
          <w:szCs w:val="20"/>
          <w:lang w:val="en-US"/>
        </w:rPr>
        <w:t>.</w:t>
      </w:r>
      <w:proofErr w:type="gramEnd"/>
      <w:r w:rsidRPr="00BA5ACF">
        <w:rPr>
          <w:rFonts w:ascii="Myriad Pro" w:eastAsia="Times New Roman" w:hAnsi="Myriad Pro" w:cs="Times New Roman"/>
          <w:sz w:val="20"/>
          <w:szCs w:val="20"/>
          <w:lang w:val="en-US"/>
        </w:rPr>
        <w:t xml:space="preserve"> </w:t>
      </w:r>
      <w:proofErr w:type="spellStart"/>
      <w:r w:rsidRPr="00BA5ACF">
        <w:rPr>
          <w:rFonts w:ascii="Myriad Pro" w:eastAsia="Times New Roman" w:hAnsi="Myriad Pro" w:cs="Times New Roman"/>
          <w:sz w:val="20"/>
          <w:szCs w:val="20"/>
          <w:lang w:val="en-US"/>
        </w:rPr>
        <w:t>Editora</w:t>
      </w:r>
      <w:proofErr w:type="spellEnd"/>
      <w:r w:rsidRPr="00BA5ACF">
        <w:rPr>
          <w:rFonts w:ascii="Myriad Pro" w:eastAsia="Times New Roman" w:hAnsi="Myriad Pro" w:cs="Times New Roman"/>
          <w:sz w:val="20"/>
          <w:szCs w:val="20"/>
          <w:lang w:val="en-US"/>
        </w:rPr>
        <w:t xml:space="preserve"> </w:t>
      </w:r>
      <w:proofErr w:type="spellStart"/>
      <w:r w:rsidRPr="00BA5ACF">
        <w:rPr>
          <w:rFonts w:ascii="Myriad Pro" w:eastAsia="Times New Roman" w:hAnsi="Myriad Pro" w:cs="Times New Roman"/>
          <w:sz w:val="20"/>
          <w:szCs w:val="20"/>
          <w:lang w:val="en-US"/>
        </w:rPr>
        <w:t>Taschen</w:t>
      </w:r>
      <w:proofErr w:type="spellEnd"/>
      <w:r w:rsidRPr="00BA5ACF">
        <w:rPr>
          <w:rFonts w:ascii="Myriad Pro" w:eastAsia="Times New Roman" w:hAnsi="Myriad Pro" w:cs="Times New Roman"/>
          <w:sz w:val="20"/>
          <w:szCs w:val="20"/>
          <w:lang w:val="en-US"/>
        </w:rPr>
        <w:t xml:space="preserve"> GmbH, </w:t>
      </w:r>
      <w:proofErr w:type="spellStart"/>
      <w:r w:rsidRPr="00BA5ACF">
        <w:rPr>
          <w:rFonts w:ascii="Myriad Pro" w:eastAsia="Times New Roman" w:hAnsi="Myriad Pro" w:cs="Times New Roman"/>
          <w:sz w:val="20"/>
          <w:szCs w:val="20"/>
          <w:lang w:val="en-US"/>
        </w:rPr>
        <w:t>Hohenzollernring</w:t>
      </w:r>
      <w:proofErr w:type="spellEnd"/>
      <w:r w:rsidRPr="00BA5ACF">
        <w:rPr>
          <w:rFonts w:ascii="Myriad Pro" w:eastAsia="Times New Roman" w:hAnsi="Myriad Pro" w:cs="Times New Roman"/>
          <w:sz w:val="20"/>
          <w:szCs w:val="20"/>
          <w:lang w:val="en-US"/>
        </w:rPr>
        <w:t xml:space="preserve">, </w:t>
      </w:r>
      <w:proofErr w:type="spellStart"/>
      <w:r w:rsidRPr="00BA5ACF">
        <w:rPr>
          <w:rFonts w:ascii="Myriad Pro" w:eastAsia="Times New Roman" w:hAnsi="Myriad Pro" w:cs="Times New Roman"/>
          <w:sz w:val="20"/>
          <w:szCs w:val="20"/>
          <w:lang w:val="en-US"/>
        </w:rPr>
        <w:t>Alemanha</w:t>
      </w:r>
      <w:proofErr w:type="spellEnd"/>
      <w:r w:rsidRPr="00BA5ACF">
        <w:rPr>
          <w:rFonts w:ascii="Myriad Pro" w:eastAsia="Times New Roman" w:hAnsi="Myriad Pro" w:cs="Times New Roman"/>
          <w:sz w:val="20"/>
          <w:szCs w:val="20"/>
          <w:lang w:val="en-US"/>
        </w:rPr>
        <w:t xml:space="preserve">, 2010. </w:t>
      </w:r>
      <w:r w:rsidR="0099313D" w:rsidRPr="00F66F35">
        <w:rPr>
          <w:rFonts w:ascii="Myriad Pro" w:eastAsia="Times New Roman" w:hAnsi="Myriad Pro" w:cs="Times New Roman"/>
          <w:sz w:val="20"/>
          <w:szCs w:val="20"/>
        </w:rPr>
        <w:t>444p.</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SCOPINHO, R. A. </w:t>
      </w:r>
      <w:r w:rsidRPr="00BA5ACF">
        <w:rPr>
          <w:rFonts w:ascii="Myriad Pro" w:eastAsia="Times New Roman" w:hAnsi="Myriad Pro" w:cs="Times New Roman"/>
          <w:b/>
          <w:sz w:val="20"/>
          <w:szCs w:val="20"/>
        </w:rPr>
        <w:t>Sobre cooperação e cooperativas em assentamentos rurais.</w:t>
      </w:r>
      <w:r w:rsidRPr="00BA5ACF">
        <w:rPr>
          <w:rFonts w:ascii="Myriad Pro" w:eastAsia="Times New Roman" w:hAnsi="Myriad Pro" w:cs="Times New Roman"/>
          <w:sz w:val="20"/>
          <w:szCs w:val="20"/>
        </w:rPr>
        <w:t xml:space="preserve"> Psicol. Soc. [online]. Vol.19, </w:t>
      </w:r>
      <w:proofErr w:type="spellStart"/>
      <w:r w:rsidRPr="00BA5ACF">
        <w:rPr>
          <w:rFonts w:ascii="Myriad Pro" w:eastAsia="Times New Roman" w:hAnsi="Myriad Pro" w:cs="Times New Roman"/>
          <w:sz w:val="20"/>
          <w:szCs w:val="20"/>
        </w:rPr>
        <w:t>n.spe</w:t>
      </w:r>
      <w:proofErr w:type="spellEnd"/>
      <w:r w:rsidRPr="00BA5ACF">
        <w:rPr>
          <w:rFonts w:ascii="Myriad Pro" w:eastAsia="Times New Roman" w:hAnsi="Myriad Pro" w:cs="Times New Roman"/>
          <w:sz w:val="20"/>
          <w:szCs w:val="20"/>
        </w:rPr>
        <w:t>, pp. 84-94, 2007.</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SERVIÇO BRASILEIRO DE APOIO ÀS MICRO E PEQUENAS EMPRESAS (SEBRAE NACIONAL). </w:t>
      </w:r>
      <w:r w:rsidRPr="00BA5ACF">
        <w:rPr>
          <w:rFonts w:ascii="Myriad Pro" w:eastAsia="Times New Roman" w:hAnsi="Myriad Pro" w:cs="Times New Roman"/>
          <w:b/>
          <w:sz w:val="20"/>
          <w:szCs w:val="20"/>
        </w:rPr>
        <w:t>O que é Fair Trade</w:t>
      </w:r>
      <w:r w:rsidRPr="00BA5ACF">
        <w:rPr>
          <w:rFonts w:ascii="Myriad Pro" w:eastAsia="Times New Roman" w:hAnsi="Myriad Pro" w:cs="Times New Roman"/>
          <w:sz w:val="20"/>
          <w:szCs w:val="20"/>
        </w:rPr>
        <w:t xml:space="preserve"> (Comércio Justo) 2016. Disponível em </w:t>
      </w:r>
      <w:r w:rsidRPr="00BA5ACF">
        <w:rPr>
          <w:rFonts w:ascii="Myriad Pro" w:eastAsia="Times New Roman" w:hAnsi="Myriad Pro" w:cs="Times New Roman"/>
          <w:sz w:val="20"/>
          <w:szCs w:val="20"/>
        </w:rPr>
        <w:lastRenderedPageBreak/>
        <w:t>&lt;</w:t>
      </w:r>
      <w:hyperlink r:id="rId18">
        <w:r w:rsidRPr="00BA5ACF">
          <w:rPr>
            <w:rFonts w:ascii="Myriad Pro" w:eastAsia="Times New Roman" w:hAnsi="Myriad Pro" w:cs="Times New Roman"/>
            <w:sz w:val="20"/>
            <w:szCs w:val="20"/>
            <w:u w:val="single"/>
          </w:rPr>
          <w:t>https://www.sebrae.com.br/sites/PortalSebrae/artigos/o-que-e-fair-trade-comercio-justo,82d8d1eb00ad2410VgnVCM100000b272010aRCRD</w:t>
        </w:r>
      </w:hyperlink>
      <w:r w:rsidRPr="00BA5ACF">
        <w:rPr>
          <w:rFonts w:ascii="Myriad Pro" w:eastAsia="Times New Roman" w:hAnsi="Myriad Pro" w:cs="Times New Roman"/>
          <w:sz w:val="20"/>
          <w:szCs w:val="20"/>
        </w:rPr>
        <w:t xml:space="preserve"> &gt;Acesso 08 Dez. 2016.  </w:t>
      </w:r>
    </w:p>
    <w:p w:rsidR="00BA5ACF" w:rsidRPr="00BA5ACF" w:rsidRDefault="00BA5ACF" w:rsidP="00BA5ACF">
      <w:pPr>
        <w:spacing w:after="240"/>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SEVCENKO, N. </w:t>
      </w:r>
      <w:r w:rsidRPr="00BA5ACF">
        <w:rPr>
          <w:rFonts w:ascii="Myriad Pro" w:eastAsia="Times New Roman" w:hAnsi="Myriad Pro" w:cs="Times New Roman"/>
          <w:b/>
          <w:sz w:val="20"/>
          <w:szCs w:val="20"/>
        </w:rPr>
        <w:t xml:space="preserve">A corrida para o Século XXI: no Loop da Montanha Russa. </w:t>
      </w:r>
      <w:r w:rsidRPr="00BA5ACF">
        <w:rPr>
          <w:rFonts w:ascii="Myriad Pro" w:eastAsia="Times New Roman" w:hAnsi="Myriad Pro" w:cs="Times New Roman"/>
          <w:sz w:val="20"/>
          <w:szCs w:val="20"/>
        </w:rPr>
        <w:t>São Paulo: Companhia das Letras, 2001.</w:t>
      </w:r>
      <w:r w:rsidR="0099313D">
        <w:rPr>
          <w:rFonts w:ascii="Myriad Pro" w:eastAsia="Times New Roman" w:hAnsi="Myriad Pro" w:cs="Times New Roman"/>
          <w:sz w:val="20"/>
          <w:szCs w:val="20"/>
        </w:rPr>
        <w:t xml:space="preserve"> 144p.</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SLOW FOOD BRASIL 2013. Site oficial. Disponível em: &lt;</w:t>
      </w:r>
      <w:hyperlink r:id="rId19">
        <w:r w:rsidRPr="00BA5ACF">
          <w:rPr>
            <w:rFonts w:ascii="Myriad Pro" w:eastAsia="Times New Roman" w:hAnsi="Myriad Pro" w:cs="Times New Roman"/>
            <w:sz w:val="20"/>
            <w:szCs w:val="20"/>
            <w:u w:val="single"/>
          </w:rPr>
          <w:t>http://www.slowfoodbrasil.com/</w:t>
        </w:r>
      </w:hyperlink>
      <w:r w:rsidRPr="00BA5ACF">
        <w:rPr>
          <w:rFonts w:ascii="Myriad Pro" w:eastAsia="Times New Roman" w:hAnsi="Myriad Pro" w:cs="Times New Roman"/>
          <w:sz w:val="20"/>
          <w:szCs w:val="20"/>
        </w:rPr>
        <w:t xml:space="preserve">&gt; Acesso 11 Dez 2016. </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 xml:space="preserve">SILVA, A.C.M.; BENATTI, L.P. </w:t>
      </w:r>
      <w:r w:rsidRPr="00BA5ACF">
        <w:rPr>
          <w:rFonts w:ascii="Myriad Pro" w:eastAsia="Times New Roman" w:hAnsi="Myriad Pro" w:cs="Times New Roman"/>
          <w:b/>
          <w:sz w:val="20"/>
          <w:szCs w:val="20"/>
        </w:rPr>
        <w:t>Ergonomia em projeto gráfico: embalagem para produto alimentício tradiciona</w:t>
      </w:r>
      <w:r w:rsidRPr="00BA5ACF">
        <w:rPr>
          <w:rFonts w:ascii="Myriad Pro" w:eastAsia="Times New Roman" w:hAnsi="Myriad Pro" w:cs="Times New Roman"/>
          <w:sz w:val="20"/>
          <w:szCs w:val="20"/>
        </w:rPr>
        <w:t xml:space="preserve">l. 11º </w:t>
      </w:r>
      <w:proofErr w:type="spellStart"/>
      <w:r w:rsidRPr="00BA5ACF">
        <w:rPr>
          <w:rFonts w:ascii="Myriad Pro" w:eastAsia="Times New Roman" w:hAnsi="Myriad Pro" w:cs="Times New Roman"/>
          <w:sz w:val="20"/>
          <w:szCs w:val="20"/>
        </w:rPr>
        <w:t>Ergodesign</w:t>
      </w:r>
      <w:proofErr w:type="spellEnd"/>
      <w:r w:rsidRPr="00BA5ACF">
        <w:rPr>
          <w:rFonts w:ascii="Myriad Pro" w:eastAsia="Times New Roman" w:hAnsi="Myriad Pro" w:cs="Times New Roman"/>
          <w:sz w:val="20"/>
          <w:szCs w:val="20"/>
        </w:rPr>
        <w:t xml:space="preserve"> USIHC, Manaus, 2011. </w:t>
      </w:r>
    </w:p>
    <w:p w:rsidR="00BA5ACF" w:rsidRPr="00BA5ACF" w:rsidRDefault="00BA5ACF" w:rsidP="00BA5ACF">
      <w:pPr>
        <w:jc w:val="both"/>
        <w:rPr>
          <w:rFonts w:ascii="Myriad Pro" w:eastAsia="Times New Roman" w:hAnsi="Myriad Pro" w:cs="Times New Roman"/>
          <w:sz w:val="20"/>
          <w:szCs w:val="20"/>
        </w:rPr>
      </w:pPr>
      <w:r w:rsidRPr="00BA5ACF">
        <w:rPr>
          <w:rFonts w:ascii="Myriad Pro" w:eastAsia="Times New Roman" w:hAnsi="Myriad Pro" w:cs="Times New Roman"/>
          <w:sz w:val="20"/>
          <w:szCs w:val="20"/>
        </w:rPr>
        <w:t>QUANTUM DESIGN, 2016. Disponível em &lt;</w:t>
      </w:r>
      <w:hyperlink r:id="rId20">
        <w:r w:rsidRPr="00BA5ACF">
          <w:rPr>
            <w:rFonts w:ascii="Myriad Pro" w:eastAsia="Times New Roman" w:hAnsi="Myriad Pro" w:cs="Times New Roman"/>
            <w:sz w:val="20"/>
            <w:szCs w:val="20"/>
            <w:u w:val="single"/>
          </w:rPr>
          <w:t>http://www.quantumdesign.com.br/</w:t>
        </w:r>
      </w:hyperlink>
      <w:r w:rsidRPr="00BA5ACF">
        <w:rPr>
          <w:rFonts w:ascii="Myriad Pro" w:eastAsia="Times New Roman" w:hAnsi="Myriad Pro" w:cs="Times New Roman"/>
          <w:sz w:val="20"/>
          <w:szCs w:val="20"/>
        </w:rPr>
        <w:t>&gt;. Acesso 08 Dez. 2016.</w:t>
      </w:r>
    </w:p>
    <w:p w:rsidR="00BA5ACF" w:rsidRDefault="00BA5ACF" w:rsidP="00681A9C">
      <w:pPr>
        <w:pStyle w:val="PargrafodaLista"/>
        <w:spacing w:line="280" w:lineRule="exact"/>
        <w:ind w:left="0"/>
        <w:rPr>
          <w:rFonts w:ascii="Myriad Pro" w:hAnsi="Myriad Pro" w:cs="Arial"/>
          <w:b/>
          <w:sz w:val="24"/>
          <w:szCs w:val="20"/>
        </w:rPr>
      </w:pPr>
    </w:p>
    <w:p w:rsidR="00681A9C" w:rsidRPr="00FD65A0" w:rsidRDefault="00681A9C" w:rsidP="00681A9C">
      <w:pPr>
        <w:pStyle w:val="PargrafodaLista"/>
        <w:spacing w:line="280" w:lineRule="exact"/>
        <w:ind w:left="0"/>
        <w:rPr>
          <w:rFonts w:ascii="Myriad Pro" w:hAnsi="Myriad Pro" w:cs="Arial"/>
          <w:b/>
          <w:sz w:val="24"/>
          <w:szCs w:val="20"/>
          <w:lang w:val="en-US"/>
        </w:rPr>
      </w:pPr>
      <w:r w:rsidRPr="00FD65A0">
        <w:rPr>
          <w:rFonts w:ascii="Myriad Pro" w:hAnsi="Myriad Pro" w:cs="Arial"/>
          <w:b/>
          <w:sz w:val="24"/>
          <w:szCs w:val="20"/>
          <w:lang w:val="en-US"/>
        </w:rPr>
        <w:t>A</w:t>
      </w:r>
      <w:r w:rsidR="00FD65A0" w:rsidRPr="00FD65A0">
        <w:rPr>
          <w:rFonts w:ascii="Myriad Pro" w:hAnsi="Myriad Pro" w:cs="Arial"/>
          <w:b/>
          <w:sz w:val="24"/>
          <w:szCs w:val="20"/>
          <w:lang w:val="en-US"/>
        </w:rPr>
        <w:t>cknowledgment</w:t>
      </w:r>
    </w:p>
    <w:p w:rsidR="00681A9C" w:rsidRPr="00FD65A0" w:rsidRDefault="00FD65A0" w:rsidP="00FD65A0">
      <w:pPr>
        <w:jc w:val="both"/>
        <w:rPr>
          <w:rFonts w:ascii="Myriad Pro" w:hAnsi="Myriad Pro" w:cs="Times New Roman"/>
          <w:color w:val="000000" w:themeColor="text1"/>
          <w:sz w:val="20"/>
          <w:szCs w:val="20"/>
        </w:rPr>
      </w:pPr>
      <w:r>
        <w:rPr>
          <w:rFonts w:ascii="Myriad Pro" w:hAnsi="Myriad Pro" w:cs="Times New Roman"/>
          <w:color w:val="000000" w:themeColor="text1"/>
          <w:sz w:val="20"/>
          <w:szCs w:val="20"/>
        </w:rPr>
        <w:t>The</w:t>
      </w:r>
      <w:r w:rsidRPr="00FD65A0">
        <w:rPr>
          <w:rFonts w:ascii="Myriad Pro" w:hAnsi="Myriad Pro" w:cs="Times New Roman"/>
          <w:color w:val="000000" w:themeColor="text1"/>
          <w:sz w:val="20"/>
          <w:szCs w:val="20"/>
        </w:rPr>
        <w:t xml:space="preserve"> </w:t>
      </w:r>
      <w:proofErr w:type="spellStart"/>
      <w:r w:rsidRPr="00FD65A0">
        <w:rPr>
          <w:rFonts w:ascii="Myriad Pro" w:hAnsi="Myriad Pro" w:cs="Times New Roman"/>
          <w:color w:val="000000" w:themeColor="text1"/>
          <w:sz w:val="20"/>
          <w:szCs w:val="20"/>
        </w:rPr>
        <w:t>authors</w:t>
      </w:r>
      <w:proofErr w:type="spellEnd"/>
      <w:r w:rsidRPr="00FD65A0">
        <w:rPr>
          <w:rFonts w:ascii="Myriad Pro" w:hAnsi="Myriad Pro" w:cs="Times New Roman"/>
          <w:color w:val="000000" w:themeColor="text1"/>
          <w:sz w:val="20"/>
          <w:szCs w:val="20"/>
        </w:rPr>
        <w:t xml:space="preserve"> </w:t>
      </w:r>
      <w:proofErr w:type="spellStart"/>
      <w:r w:rsidRPr="00FD65A0">
        <w:rPr>
          <w:rFonts w:ascii="Myriad Pro" w:hAnsi="Myriad Pro" w:cs="Times New Roman"/>
          <w:color w:val="000000" w:themeColor="text1"/>
          <w:sz w:val="20"/>
          <w:szCs w:val="20"/>
        </w:rPr>
        <w:t>thank</w:t>
      </w:r>
      <w:proofErr w:type="spellEnd"/>
      <w:r w:rsidRPr="00FD65A0">
        <w:rPr>
          <w:rFonts w:ascii="Myriad Pro" w:hAnsi="Myriad Pro" w:cs="Times New Roman"/>
          <w:color w:val="000000" w:themeColor="text1"/>
          <w:sz w:val="20"/>
          <w:szCs w:val="20"/>
        </w:rPr>
        <w:t xml:space="preserve"> </w:t>
      </w:r>
      <w:proofErr w:type="spellStart"/>
      <w:r w:rsidRPr="00FD65A0">
        <w:rPr>
          <w:rFonts w:ascii="Myriad Pro" w:hAnsi="Myriad Pro" w:cs="Times New Roman"/>
          <w:color w:val="000000" w:themeColor="text1"/>
          <w:sz w:val="20"/>
          <w:szCs w:val="20"/>
        </w:rPr>
        <w:t>the</w:t>
      </w:r>
      <w:proofErr w:type="spellEnd"/>
      <w:r w:rsidRPr="00FD65A0">
        <w:rPr>
          <w:rFonts w:ascii="Myriad Pro" w:hAnsi="Myriad Pro" w:cs="Times New Roman"/>
          <w:color w:val="000000" w:themeColor="text1"/>
          <w:sz w:val="20"/>
          <w:szCs w:val="20"/>
        </w:rPr>
        <w:t xml:space="preserve"> Programa de Pós Graduação da Universidade do Estado de Minas Gerais – Escola de Design</w:t>
      </w:r>
      <w:r w:rsidR="00F66F35" w:rsidRPr="00FD65A0">
        <w:rPr>
          <w:rFonts w:ascii="Myriad Pro" w:hAnsi="Myriad Pro" w:cs="Times New Roman"/>
          <w:color w:val="000000" w:themeColor="text1"/>
          <w:sz w:val="20"/>
          <w:szCs w:val="20"/>
        </w:rPr>
        <w:t xml:space="preserve"> </w:t>
      </w:r>
      <w:r w:rsidRPr="00FD65A0">
        <w:rPr>
          <w:rFonts w:ascii="Myriad Pro" w:hAnsi="Myriad Pro" w:cs="Times New Roman"/>
          <w:color w:val="000000" w:themeColor="text1"/>
          <w:sz w:val="20"/>
          <w:szCs w:val="20"/>
        </w:rPr>
        <w:t xml:space="preserve">(PPGD-ED UEMG) </w:t>
      </w:r>
      <w:proofErr w:type="spellStart"/>
      <w:r w:rsidRPr="00FD65A0">
        <w:rPr>
          <w:rFonts w:ascii="Myriad Pro" w:hAnsi="Myriad Pro" w:cs="Times New Roman"/>
          <w:color w:val="000000" w:themeColor="text1"/>
          <w:sz w:val="20"/>
          <w:szCs w:val="20"/>
        </w:rPr>
        <w:t>and</w:t>
      </w:r>
      <w:proofErr w:type="spellEnd"/>
      <w:r w:rsidRPr="00FD65A0">
        <w:rPr>
          <w:rFonts w:ascii="Myriad Pro" w:hAnsi="Myriad Pro" w:cs="Times New Roman"/>
          <w:color w:val="000000" w:themeColor="text1"/>
          <w:sz w:val="20"/>
          <w:szCs w:val="20"/>
        </w:rPr>
        <w:t xml:space="preserve"> </w:t>
      </w:r>
      <w:proofErr w:type="spellStart"/>
      <w:r w:rsidRPr="00FD65A0">
        <w:rPr>
          <w:rFonts w:ascii="Myriad Pro" w:hAnsi="Myriad Pro" w:cs="Times New Roman"/>
          <w:color w:val="000000" w:themeColor="text1"/>
          <w:sz w:val="20"/>
          <w:szCs w:val="20"/>
        </w:rPr>
        <w:t>the</w:t>
      </w:r>
      <w:proofErr w:type="spellEnd"/>
      <w:proofErr w:type="gramStart"/>
      <w:r w:rsidRPr="00FD65A0">
        <w:rPr>
          <w:rFonts w:ascii="Myriad Pro" w:hAnsi="Myriad Pro" w:cs="Times New Roman"/>
          <w:color w:val="000000" w:themeColor="text1"/>
          <w:sz w:val="20"/>
          <w:szCs w:val="20"/>
        </w:rPr>
        <w:t xml:space="preserve">  </w:t>
      </w:r>
      <w:proofErr w:type="gramEnd"/>
      <w:r w:rsidRPr="00FD65A0">
        <w:rPr>
          <w:rFonts w:ascii="Myriad Pro" w:hAnsi="Myriad Pro" w:cs="Times New Roman"/>
          <w:color w:val="000000" w:themeColor="text1"/>
          <w:sz w:val="20"/>
          <w:szCs w:val="20"/>
        </w:rPr>
        <w:t xml:space="preserve">Coordenação de Aperfeiçoamento de Pessoal de Nível Superior (CAPES) for </w:t>
      </w:r>
      <w:proofErr w:type="spellStart"/>
      <w:r w:rsidRPr="00FD65A0">
        <w:rPr>
          <w:rFonts w:ascii="Myriad Pro" w:hAnsi="Myriad Pro" w:cs="Times New Roman"/>
          <w:color w:val="000000" w:themeColor="text1"/>
          <w:sz w:val="20"/>
          <w:szCs w:val="20"/>
        </w:rPr>
        <w:t>the</w:t>
      </w:r>
      <w:proofErr w:type="spellEnd"/>
      <w:r w:rsidRPr="00FD65A0">
        <w:rPr>
          <w:rFonts w:ascii="Myriad Pro" w:hAnsi="Myriad Pro" w:cs="Times New Roman"/>
          <w:color w:val="000000" w:themeColor="text1"/>
          <w:sz w:val="20"/>
          <w:szCs w:val="20"/>
        </w:rPr>
        <w:t xml:space="preserve"> financial </w:t>
      </w:r>
      <w:proofErr w:type="spellStart"/>
      <w:r w:rsidRPr="00FD65A0">
        <w:rPr>
          <w:rFonts w:ascii="Myriad Pro" w:hAnsi="Myriad Pro" w:cs="Times New Roman"/>
          <w:color w:val="000000" w:themeColor="text1"/>
          <w:sz w:val="20"/>
          <w:szCs w:val="20"/>
        </w:rPr>
        <w:t>support</w:t>
      </w:r>
      <w:proofErr w:type="spellEnd"/>
      <w:r>
        <w:rPr>
          <w:rFonts w:ascii="Myriad Pro" w:hAnsi="Myriad Pro" w:cs="Times New Roman"/>
          <w:color w:val="000000" w:themeColor="text1"/>
          <w:sz w:val="20"/>
          <w:szCs w:val="20"/>
        </w:rPr>
        <w:t>.</w:t>
      </w:r>
    </w:p>
    <w:sectPr w:rsidR="00681A9C" w:rsidRPr="00FD65A0" w:rsidSect="00C61FE2">
      <w:type w:val="continuous"/>
      <w:pgSz w:w="11906" w:h="16838"/>
      <w:pgMar w:top="1418" w:right="1134" w:bottom="1418"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09" w:rsidRDefault="00F16009" w:rsidP="00874177">
      <w:pPr>
        <w:spacing w:after="0" w:line="240" w:lineRule="auto"/>
      </w:pPr>
      <w:r>
        <w:separator/>
      </w:r>
    </w:p>
  </w:endnote>
  <w:endnote w:type="continuationSeparator" w:id="0">
    <w:p w:rsidR="00F16009" w:rsidRDefault="00F16009" w:rsidP="0087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 w:name="Myriad Pro">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09" w:rsidRDefault="00F16009" w:rsidP="00874177">
      <w:pPr>
        <w:spacing w:after="0" w:line="240" w:lineRule="auto"/>
      </w:pPr>
      <w:r>
        <w:separator/>
      </w:r>
    </w:p>
  </w:footnote>
  <w:footnote w:type="continuationSeparator" w:id="0">
    <w:p w:rsidR="00F16009" w:rsidRDefault="00F16009" w:rsidP="00874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E073A"/>
    <w:multiLevelType w:val="multilevel"/>
    <w:tmpl w:val="5922CDF8"/>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BC931E5"/>
    <w:multiLevelType w:val="hybridMultilevel"/>
    <w:tmpl w:val="F704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7D7AAA"/>
    <w:multiLevelType w:val="hybridMultilevel"/>
    <w:tmpl w:val="DE9ED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C3F5878"/>
    <w:multiLevelType w:val="hybridMultilevel"/>
    <w:tmpl w:val="09344C4A"/>
    <w:lvl w:ilvl="0" w:tplc="4BAA4D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7C774774"/>
    <w:multiLevelType w:val="hybridMultilevel"/>
    <w:tmpl w:val="55286D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8F"/>
    <w:rsid w:val="00003101"/>
    <w:rsid w:val="00007526"/>
    <w:rsid w:val="000115BE"/>
    <w:rsid w:val="00022FAD"/>
    <w:rsid w:val="00036A6B"/>
    <w:rsid w:val="00056F3F"/>
    <w:rsid w:val="00066658"/>
    <w:rsid w:val="000A0ADA"/>
    <w:rsid w:val="000F37D6"/>
    <w:rsid w:val="001355D1"/>
    <w:rsid w:val="00164854"/>
    <w:rsid w:val="00165A81"/>
    <w:rsid w:val="001761CA"/>
    <w:rsid w:val="0018428E"/>
    <w:rsid w:val="001A71E6"/>
    <w:rsid w:val="001F50C2"/>
    <w:rsid w:val="001F6335"/>
    <w:rsid w:val="00220E94"/>
    <w:rsid w:val="00223682"/>
    <w:rsid w:val="00255C10"/>
    <w:rsid w:val="002A4C86"/>
    <w:rsid w:val="002C03FE"/>
    <w:rsid w:val="002C0E6D"/>
    <w:rsid w:val="002C741A"/>
    <w:rsid w:val="002E5846"/>
    <w:rsid w:val="00385C5B"/>
    <w:rsid w:val="00397734"/>
    <w:rsid w:val="003C45B4"/>
    <w:rsid w:val="00413582"/>
    <w:rsid w:val="004137A7"/>
    <w:rsid w:val="0042020D"/>
    <w:rsid w:val="00452EC7"/>
    <w:rsid w:val="00455E68"/>
    <w:rsid w:val="00481876"/>
    <w:rsid w:val="00490B1E"/>
    <w:rsid w:val="004A6CF7"/>
    <w:rsid w:val="004C7A0A"/>
    <w:rsid w:val="004D5D03"/>
    <w:rsid w:val="00503B86"/>
    <w:rsid w:val="0050414D"/>
    <w:rsid w:val="00530E2B"/>
    <w:rsid w:val="00564CA2"/>
    <w:rsid w:val="00581D1E"/>
    <w:rsid w:val="005E28F0"/>
    <w:rsid w:val="005F6FCD"/>
    <w:rsid w:val="006055B2"/>
    <w:rsid w:val="00650817"/>
    <w:rsid w:val="00665C5C"/>
    <w:rsid w:val="00672A57"/>
    <w:rsid w:val="00680074"/>
    <w:rsid w:val="00681A9C"/>
    <w:rsid w:val="006C2580"/>
    <w:rsid w:val="006F0093"/>
    <w:rsid w:val="00717E9C"/>
    <w:rsid w:val="00733DDB"/>
    <w:rsid w:val="00760831"/>
    <w:rsid w:val="00763588"/>
    <w:rsid w:val="00792F47"/>
    <w:rsid w:val="007B0719"/>
    <w:rsid w:val="007B3847"/>
    <w:rsid w:val="007B5A69"/>
    <w:rsid w:val="007E7EBA"/>
    <w:rsid w:val="0085007C"/>
    <w:rsid w:val="00872A7B"/>
    <w:rsid w:val="00874177"/>
    <w:rsid w:val="00893E1F"/>
    <w:rsid w:val="008B0370"/>
    <w:rsid w:val="008E4381"/>
    <w:rsid w:val="00901F8A"/>
    <w:rsid w:val="009342A9"/>
    <w:rsid w:val="00951FF2"/>
    <w:rsid w:val="0099313D"/>
    <w:rsid w:val="009A471E"/>
    <w:rsid w:val="009B12BE"/>
    <w:rsid w:val="009B2566"/>
    <w:rsid w:val="009E2C2B"/>
    <w:rsid w:val="009F358B"/>
    <w:rsid w:val="00A2771E"/>
    <w:rsid w:val="00A47083"/>
    <w:rsid w:val="00A60466"/>
    <w:rsid w:val="00A97670"/>
    <w:rsid w:val="00AA0005"/>
    <w:rsid w:val="00B0438F"/>
    <w:rsid w:val="00B2227A"/>
    <w:rsid w:val="00B417D7"/>
    <w:rsid w:val="00B429EE"/>
    <w:rsid w:val="00B5262C"/>
    <w:rsid w:val="00B71AC3"/>
    <w:rsid w:val="00BA5ACF"/>
    <w:rsid w:val="00BB356C"/>
    <w:rsid w:val="00BE60D0"/>
    <w:rsid w:val="00C0728B"/>
    <w:rsid w:val="00C1654C"/>
    <w:rsid w:val="00C229D5"/>
    <w:rsid w:val="00C37E47"/>
    <w:rsid w:val="00C52481"/>
    <w:rsid w:val="00C61FE2"/>
    <w:rsid w:val="00C660D9"/>
    <w:rsid w:val="00CC41C2"/>
    <w:rsid w:val="00CD2771"/>
    <w:rsid w:val="00D0354B"/>
    <w:rsid w:val="00D67943"/>
    <w:rsid w:val="00D72BE6"/>
    <w:rsid w:val="00D7597D"/>
    <w:rsid w:val="00DA34F1"/>
    <w:rsid w:val="00DC0A3F"/>
    <w:rsid w:val="00DE0F66"/>
    <w:rsid w:val="00DE2E97"/>
    <w:rsid w:val="00E246B2"/>
    <w:rsid w:val="00E51418"/>
    <w:rsid w:val="00E739AF"/>
    <w:rsid w:val="00E8090F"/>
    <w:rsid w:val="00E956CD"/>
    <w:rsid w:val="00EF104D"/>
    <w:rsid w:val="00EF3E26"/>
    <w:rsid w:val="00F02671"/>
    <w:rsid w:val="00F03882"/>
    <w:rsid w:val="00F16009"/>
    <w:rsid w:val="00F252AF"/>
    <w:rsid w:val="00F66F35"/>
    <w:rsid w:val="00FA599D"/>
    <w:rsid w:val="00FB4861"/>
    <w:rsid w:val="00FC1E8F"/>
    <w:rsid w:val="00FD6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438F"/>
    <w:rPr>
      <w:rFonts w:ascii="Tahoma" w:hAnsi="Tahoma" w:cs="Tahoma"/>
      <w:sz w:val="16"/>
      <w:szCs w:val="16"/>
    </w:rPr>
  </w:style>
  <w:style w:type="paragraph" w:customStyle="1" w:styleId="TextoCorpodetexto">
    <w:name w:val="Texto (Corpo de texto)"/>
    <w:basedOn w:val="Normal"/>
    <w:uiPriority w:val="99"/>
    <w:rsid w:val="007B3847"/>
    <w:pPr>
      <w:autoSpaceDE w:val="0"/>
      <w:autoSpaceDN w:val="0"/>
      <w:adjustRightInd w:val="0"/>
      <w:spacing w:after="0" w:line="280" w:lineRule="atLeast"/>
      <w:ind w:firstLine="560"/>
      <w:jc w:val="both"/>
      <w:textAlignment w:val="center"/>
    </w:pPr>
    <w:rPr>
      <w:rFonts w:ascii="Myriad Web Pro" w:hAnsi="Myriad Web Pro" w:cs="Myriad Web Pro"/>
      <w:color w:val="000000"/>
      <w:sz w:val="24"/>
      <w:szCs w:val="24"/>
    </w:rPr>
  </w:style>
  <w:style w:type="paragraph" w:customStyle="1" w:styleId="CitaoCorpodetexto">
    <w:name w:val="Citação (Corpo de texto)"/>
    <w:basedOn w:val="Normal"/>
    <w:uiPriority w:val="99"/>
    <w:rsid w:val="007B3847"/>
    <w:pPr>
      <w:autoSpaceDE w:val="0"/>
      <w:autoSpaceDN w:val="0"/>
      <w:adjustRightInd w:val="0"/>
      <w:spacing w:after="57" w:line="280" w:lineRule="atLeast"/>
      <w:ind w:left="1134"/>
      <w:jc w:val="both"/>
      <w:textAlignment w:val="center"/>
    </w:pPr>
    <w:rPr>
      <w:rFonts w:ascii="Myriad Web Pro" w:hAnsi="Myriad Web Pro" w:cs="Myriad Web Pro"/>
      <w:color w:val="000000"/>
    </w:rPr>
  </w:style>
  <w:style w:type="paragraph" w:customStyle="1" w:styleId="TtulodeseoCorpodetexto">
    <w:name w:val="Título de 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aps/>
      <w:color w:val="000000"/>
      <w:sz w:val="24"/>
      <w:szCs w:val="24"/>
    </w:rPr>
  </w:style>
  <w:style w:type="paragraph" w:customStyle="1" w:styleId="TtulodesubseoCorpodetexto">
    <w:name w:val="Título de sub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olor w:val="000000"/>
      <w:sz w:val="24"/>
      <w:szCs w:val="24"/>
    </w:rPr>
  </w:style>
  <w:style w:type="paragraph" w:styleId="Legenda">
    <w:name w:val="caption"/>
    <w:basedOn w:val="Normal"/>
    <w:uiPriority w:val="99"/>
    <w:qFormat/>
    <w:rsid w:val="007B3847"/>
    <w:pPr>
      <w:autoSpaceDE w:val="0"/>
      <w:autoSpaceDN w:val="0"/>
      <w:adjustRightInd w:val="0"/>
      <w:spacing w:before="200" w:after="0" w:line="288" w:lineRule="auto"/>
      <w:jc w:val="center"/>
      <w:textAlignment w:val="center"/>
    </w:pPr>
    <w:rPr>
      <w:rFonts w:ascii="Myriad Web Pro" w:hAnsi="Myriad Web Pro" w:cs="Myriad Web Pro"/>
      <w:color w:val="000000"/>
      <w:sz w:val="20"/>
      <w:szCs w:val="20"/>
      <w:lang w:val="en-US"/>
    </w:rPr>
  </w:style>
  <w:style w:type="paragraph" w:customStyle="1" w:styleId="Fonte">
    <w:name w:val="Fonte"/>
    <w:basedOn w:val="Normal"/>
    <w:uiPriority w:val="99"/>
    <w:rsid w:val="007B3847"/>
    <w:pPr>
      <w:autoSpaceDE w:val="0"/>
      <w:autoSpaceDN w:val="0"/>
      <w:adjustRightInd w:val="0"/>
      <w:spacing w:before="60" w:after="170" w:line="288" w:lineRule="auto"/>
      <w:jc w:val="right"/>
      <w:textAlignment w:val="center"/>
    </w:pPr>
    <w:rPr>
      <w:rFonts w:ascii="Myriad Web Pro" w:hAnsi="Myriad Web Pro" w:cs="Myriad Web Pro"/>
      <w:color w:val="000000"/>
      <w:sz w:val="16"/>
      <w:szCs w:val="16"/>
      <w:lang w:val="en-US"/>
    </w:rPr>
  </w:style>
  <w:style w:type="paragraph" w:customStyle="1" w:styleId="TtulodoArtigoAberturadecaptulo">
    <w:name w:val="Título do Artigo (Abertura de capítulo)"/>
    <w:basedOn w:val="Normal"/>
    <w:uiPriority w:val="99"/>
    <w:rsid w:val="00672A57"/>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paragraph" w:customStyle="1" w:styleId="AutorAberturadecaptulo">
    <w:name w:val="Autor (Abertura de capítulo)"/>
    <w:basedOn w:val="Normal"/>
    <w:uiPriority w:val="99"/>
    <w:rsid w:val="00672A57"/>
    <w:pPr>
      <w:autoSpaceDE w:val="0"/>
      <w:autoSpaceDN w:val="0"/>
      <w:adjustRightInd w:val="0"/>
      <w:spacing w:before="567" w:after="567" w:line="480" w:lineRule="atLeast"/>
      <w:jc w:val="right"/>
      <w:textAlignment w:val="center"/>
    </w:pPr>
    <w:rPr>
      <w:rFonts w:ascii="Myriad Web Pro" w:hAnsi="Myriad Web Pro" w:cs="Myriad Web Pro"/>
      <w:b/>
      <w:bCs/>
      <w:color w:val="000000"/>
      <w:sz w:val="34"/>
      <w:szCs w:val="34"/>
      <w:lang w:val="en-US"/>
    </w:rPr>
  </w:style>
  <w:style w:type="paragraph" w:customStyle="1" w:styleId="keywordstitleAberturadecaptulo">
    <w:name w:val="key words title (Abertura de capítulo)"/>
    <w:basedOn w:val="Normal"/>
    <w:uiPriority w:val="99"/>
    <w:rsid w:val="00672A57"/>
    <w:pPr>
      <w:autoSpaceDE w:val="0"/>
      <w:autoSpaceDN w:val="0"/>
      <w:adjustRightInd w:val="0"/>
      <w:spacing w:after="0" w:line="280" w:lineRule="atLeast"/>
      <w:jc w:val="right"/>
      <w:textAlignment w:val="center"/>
    </w:pPr>
    <w:rPr>
      <w:rFonts w:ascii="Myriad Pro" w:hAnsi="Myriad Pro" w:cs="Myriad Pro"/>
      <w:b/>
      <w:bCs/>
      <w:i/>
      <w:iCs/>
      <w:caps/>
      <w:color w:val="000000"/>
      <w:sz w:val="24"/>
      <w:szCs w:val="24"/>
    </w:rPr>
  </w:style>
  <w:style w:type="paragraph" w:customStyle="1" w:styleId="PalavraschavesttuloAberturadecaptulo">
    <w:name w:val="Palavras chaves título (Abertura de capítulo)"/>
    <w:basedOn w:val="keywordstitleAberturadecaptulo"/>
    <w:uiPriority w:val="99"/>
    <w:rsid w:val="00672A57"/>
    <w:rPr>
      <w:rFonts w:ascii="Myriad Web Pro" w:hAnsi="Myriad Web Pro" w:cs="Myriad Web Pro"/>
      <w:i w:val="0"/>
      <w:iCs w:val="0"/>
    </w:rPr>
  </w:style>
  <w:style w:type="paragraph" w:customStyle="1" w:styleId="keywordsAberturadecaptulo">
    <w:name w:val="key words (Abertura de capítulo)"/>
    <w:basedOn w:val="TextoCorpodetexto"/>
    <w:uiPriority w:val="99"/>
    <w:rsid w:val="00672A57"/>
    <w:rPr>
      <w:i/>
      <w:iCs/>
    </w:rPr>
  </w:style>
  <w:style w:type="paragraph" w:customStyle="1" w:styleId="palavraschavesAberturadecaptulo">
    <w:name w:val="palavras chaves (Abertura de capítulo)"/>
    <w:basedOn w:val="keywordsAberturadecaptulo"/>
    <w:uiPriority w:val="99"/>
    <w:rsid w:val="00672A57"/>
  </w:style>
  <w:style w:type="paragraph" w:customStyle="1" w:styleId="TtuloResumoAberturadecaptulo">
    <w:name w:val="Título Resumo (Abertura de capítulo)"/>
    <w:basedOn w:val="Normal"/>
    <w:uiPriority w:val="99"/>
    <w:rsid w:val="00672A57"/>
    <w:pPr>
      <w:autoSpaceDE w:val="0"/>
      <w:autoSpaceDN w:val="0"/>
      <w:adjustRightInd w:val="0"/>
      <w:spacing w:before="567" w:after="0" w:line="280" w:lineRule="atLeast"/>
      <w:jc w:val="both"/>
      <w:textAlignment w:val="center"/>
    </w:pPr>
    <w:rPr>
      <w:rFonts w:ascii="Myriad Web Pro" w:hAnsi="Myriad Web Pro" w:cs="Myriad Web Pro"/>
      <w:b/>
      <w:bCs/>
      <w:caps/>
      <w:color w:val="000000"/>
      <w:sz w:val="24"/>
      <w:szCs w:val="24"/>
    </w:rPr>
  </w:style>
  <w:style w:type="paragraph" w:customStyle="1" w:styleId="TextoResumoAberturadecaptulo">
    <w:name w:val="Texto Resumo (Abertura de capítulo)"/>
    <w:basedOn w:val="TextoCorpodetexto"/>
    <w:uiPriority w:val="99"/>
    <w:rsid w:val="00672A57"/>
    <w:rPr>
      <w:sz w:val="22"/>
      <w:szCs w:val="22"/>
    </w:rPr>
  </w:style>
  <w:style w:type="paragraph" w:customStyle="1" w:styleId="AbstracttitleAberturadecaptulo">
    <w:name w:val="Abstract title (Abertura de capítulo)"/>
    <w:basedOn w:val="Normal"/>
    <w:uiPriority w:val="99"/>
    <w:rsid w:val="00672A57"/>
    <w:pPr>
      <w:autoSpaceDE w:val="0"/>
      <w:autoSpaceDN w:val="0"/>
      <w:adjustRightInd w:val="0"/>
      <w:spacing w:before="567" w:after="0" w:line="280" w:lineRule="atLeast"/>
      <w:jc w:val="both"/>
      <w:textAlignment w:val="center"/>
    </w:pPr>
    <w:rPr>
      <w:rFonts w:ascii="Myriad Pro" w:hAnsi="Myriad Pro" w:cs="Myriad Pro"/>
      <w:b/>
      <w:bCs/>
      <w:i/>
      <w:iCs/>
      <w:caps/>
      <w:color w:val="000000"/>
      <w:sz w:val="24"/>
      <w:szCs w:val="24"/>
    </w:rPr>
  </w:style>
  <w:style w:type="paragraph" w:customStyle="1" w:styleId="AbstracttextAberturadecaptulo">
    <w:name w:val="Abstract text (Abertura de capítulo)"/>
    <w:basedOn w:val="Normal"/>
    <w:uiPriority w:val="99"/>
    <w:rsid w:val="00672A57"/>
    <w:pPr>
      <w:autoSpaceDE w:val="0"/>
      <w:autoSpaceDN w:val="0"/>
      <w:adjustRightInd w:val="0"/>
      <w:spacing w:after="0" w:line="280" w:lineRule="atLeast"/>
      <w:ind w:firstLine="560"/>
      <w:jc w:val="both"/>
      <w:textAlignment w:val="center"/>
    </w:pPr>
    <w:rPr>
      <w:rFonts w:ascii="Myriad Web Pro" w:hAnsi="Myriad Web Pro" w:cs="Myriad Web Pro"/>
      <w:i/>
      <w:iCs/>
      <w:color w:val="000000"/>
    </w:rPr>
  </w:style>
  <w:style w:type="paragraph" w:styleId="PargrafodaLista">
    <w:name w:val="List Paragraph"/>
    <w:basedOn w:val="Normal"/>
    <w:uiPriority w:val="34"/>
    <w:qFormat/>
    <w:rsid w:val="00D0354B"/>
    <w:pPr>
      <w:ind w:left="720"/>
      <w:contextualSpacing/>
    </w:pPr>
  </w:style>
  <w:style w:type="paragraph" w:styleId="Corpodetexto">
    <w:name w:val="Body Text"/>
    <w:basedOn w:val="Normal"/>
    <w:link w:val="CorpodetextoChar"/>
    <w:semiHidden/>
    <w:rsid w:val="00CD277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semiHidden/>
    <w:rsid w:val="00CD2771"/>
    <w:rPr>
      <w:rFonts w:ascii="Times New Roman" w:eastAsia="Times New Roman" w:hAnsi="Times New Roman" w:cs="Times New Roman"/>
      <w:sz w:val="24"/>
      <w:szCs w:val="20"/>
      <w:lang w:val="it-IT" w:eastAsia="pt-BR"/>
    </w:rPr>
  </w:style>
  <w:style w:type="table" w:styleId="Tabelacomgrade">
    <w:name w:val="Table Grid"/>
    <w:basedOn w:val="Tabelanormal"/>
    <w:uiPriority w:val="59"/>
    <w:rsid w:val="0076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741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4177"/>
  </w:style>
  <w:style w:type="paragraph" w:styleId="Rodap">
    <w:name w:val="footer"/>
    <w:basedOn w:val="Normal"/>
    <w:link w:val="RodapChar"/>
    <w:uiPriority w:val="99"/>
    <w:unhideWhenUsed/>
    <w:rsid w:val="00874177"/>
    <w:pPr>
      <w:tabs>
        <w:tab w:val="center" w:pos="4252"/>
        <w:tab w:val="right" w:pos="8504"/>
      </w:tabs>
      <w:spacing w:after="0" w:line="240" w:lineRule="auto"/>
    </w:pPr>
  </w:style>
  <w:style w:type="character" w:customStyle="1" w:styleId="RodapChar">
    <w:name w:val="Rodapé Char"/>
    <w:basedOn w:val="Fontepargpadro"/>
    <w:link w:val="Rodap"/>
    <w:uiPriority w:val="99"/>
    <w:rsid w:val="00874177"/>
  </w:style>
  <w:style w:type="paragraph" w:styleId="NormalWeb">
    <w:name w:val="Normal (Web)"/>
    <w:basedOn w:val="Normal"/>
    <w:uiPriority w:val="99"/>
    <w:semiHidden/>
    <w:unhideWhenUsed/>
    <w:rsid w:val="00C66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93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438F"/>
    <w:rPr>
      <w:rFonts w:ascii="Tahoma" w:hAnsi="Tahoma" w:cs="Tahoma"/>
      <w:sz w:val="16"/>
      <w:szCs w:val="16"/>
    </w:rPr>
  </w:style>
  <w:style w:type="paragraph" w:customStyle="1" w:styleId="TextoCorpodetexto">
    <w:name w:val="Texto (Corpo de texto)"/>
    <w:basedOn w:val="Normal"/>
    <w:uiPriority w:val="99"/>
    <w:rsid w:val="007B3847"/>
    <w:pPr>
      <w:autoSpaceDE w:val="0"/>
      <w:autoSpaceDN w:val="0"/>
      <w:adjustRightInd w:val="0"/>
      <w:spacing w:after="0" w:line="280" w:lineRule="atLeast"/>
      <w:ind w:firstLine="560"/>
      <w:jc w:val="both"/>
      <w:textAlignment w:val="center"/>
    </w:pPr>
    <w:rPr>
      <w:rFonts w:ascii="Myriad Web Pro" w:hAnsi="Myriad Web Pro" w:cs="Myriad Web Pro"/>
      <w:color w:val="000000"/>
      <w:sz w:val="24"/>
      <w:szCs w:val="24"/>
    </w:rPr>
  </w:style>
  <w:style w:type="paragraph" w:customStyle="1" w:styleId="CitaoCorpodetexto">
    <w:name w:val="Citação (Corpo de texto)"/>
    <w:basedOn w:val="Normal"/>
    <w:uiPriority w:val="99"/>
    <w:rsid w:val="007B3847"/>
    <w:pPr>
      <w:autoSpaceDE w:val="0"/>
      <w:autoSpaceDN w:val="0"/>
      <w:adjustRightInd w:val="0"/>
      <w:spacing w:after="57" w:line="280" w:lineRule="atLeast"/>
      <w:ind w:left="1134"/>
      <w:jc w:val="both"/>
      <w:textAlignment w:val="center"/>
    </w:pPr>
    <w:rPr>
      <w:rFonts w:ascii="Myriad Web Pro" w:hAnsi="Myriad Web Pro" w:cs="Myriad Web Pro"/>
      <w:color w:val="000000"/>
    </w:rPr>
  </w:style>
  <w:style w:type="paragraph" w:customStyle="1" w:styleId="TtulodeseoCorpodetexto">
    <w:name w:val="Título de 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aps/>
      <w:color w:val="000000"/>
      <w:sz w:val="24"/>
      <w:szCs w:val="24"/>
    </w:rPr>
  </w:style>
  <w:style w:type="paragraph" w:customStyle="1" w:styleId="TtulodesubseoCorpodetexto">
    <w:name w:val="Título de sub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olor w:val="000000"/>
      <w:sz w:val="24"/>
      <w:szCs w:val="24"/>
    </w:rPr>
  </w:style>
  <w:style w:type="paragraph" w:styleId="Legenda">
    <w:name w:val="caption"/>
    <w:basedOn w:val="Normal"/>
    <w:uiPriority w:val="99"/>
    <w:qFormat/>
    <w:rsid w:val="007B3847"/>
    <w:pPr>
      <w:autoSpaceDE w:val="0"/>
      <w:autoSpaceDN w:val="0"/>
      <w:adjustRightInd w:val="0"/>
      <w:spacing w:before="200" w:after="0" w:line="288" w:lineRule="auto"/>
      <w:jc w:val="center"/>
      <w:textAlignment w:val="center"/>
    </w:pPr>
    <w:rPr>
      <w:rFonts w:ascii="Myriad Web Pro" w:hAnsi="Myriad Web Pro" w:cs="Myriad Web Pro"/>
      <w:color w:val="000000"/>
      <w:sz w:val="20"/>
      <w:szCs w:val="20"/>
      <w:lang w:val="en-US"/>
    </w:rPr>
  </w:style>
  <w:style w:type="paragraph" w:customStyle="1" w:styleId="Fonte">
    <w:name w:val="Fonte"/>
    <w:basedOn w:val="Normal"/>
    <w:uiPriority w:val="99"/>
    <w:rsid w:val="007B3847"/>
    <w:pPr>
      <w:autoSpaceDE w:val="0"/>
      <w:autoSpaceDN w:val="0"/>
      <w:adjustRightInd w:val="0"/>
      <w:spacing w:before="60" w:after="170" w:line="288" w:lineRule="auto"/>
      <w:jc w:val="right"/>
      <w:textAlignment w:val="center"/>
    </w:pPr>
    <w:rPr>
      <w:rFonts w:ascii="Myriad Web Pro" w:hAnsi="Myriad Web Pro" w:cs="Myriad Web Pro"/>
      <w:color w:val="000000"/>
      <w:sz w:val="16"/>
      <w:szCs w:val="16"/>
      <w:lang w:val="en-US"/>
    </w:rPr>
  </w:style>
  <w:style w:type="paragraph" w:customStyle="1" w:styleId="TtulodoArtigoAberturadecaptulo">
    <w:name w:val="Título do Artigo (Abertura de capítulo)"/>
    <w:basedOn w:val="Normal"/>
    <w:uiPriority w:val="99"/>
    <w:rsid w:val="00672A57"/>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paragraph" w:customStyle="1" w:styleId="AutorAberturadecaptulo">
    <w:name w:val="Autor (Abertura de capítulo)"/>
    <w:basedOn w:val="Normal"/>
    <w:uiPriority w:val="99"/>
    <w:rsid w:val="00672A57"/>
    <w:pPr>
      <w:autoSpaceDE w:val="0"/>
      <w:autoSpaceDN w:val="0"/>
      <w:adjustRightInd w:val="0"/>
      <w:spacing w:before="567" w:after="567" w:line="480" w:lineRule="atLeast"/>
      <w:jc w:val="right"/>
      <w:textAlignment w:val="center"/>
    </w:pPr>
    <w:rPr>
      <w:rFonts w:ascii="Myriad Web Pro" w:hAnsi="Myriad Web Pro" w:cs="Myriad Web Pro"/>
      <w:b/>
      <w:bCs/>
      <w:color w:val="000000"/>
      <w:sz w:val="34"/>
      <w:szCs w:val="34"/>
      <w:lang w:val="en-US"/>
    </w:rPr>
  </w:style>
  <w:style w:type="paragraph" w:customStyle="1" w:styleId="keywordstitleAberturadecaptulo">
    <w:name w:val="key words title (Abertura de capítulo)"/>
    <w:basedOn w:val="Normal"/>
    <w:uiPriority w:val="99"/>
    <w:rsid w:val="00672A57"/>
    <w:pPr>
      <w:autoSpaceDE w:val="0"/>
      <w:autoSpaceDN w:val="0"/>
      <w:adjustRightInd w:val="0"/>
      <w:spacing w:after="0" w:line="280" w:lineRule="atLeast"/>
      <w:jc w:val="right"/>
      <w:textAlignment w:val="center"/>
    </w:pPr>
    <w:rPr>
      <w:rFonts w:ascii="Myriad Pro" w:hAnsi="Myriad Pro" w:cs="Myriad Pro"/>
      <w:b/>
      <w:bCs/>
      <w:i/>
      <w:iCs/>
      <w:caps/>
      <w:color w:val="000000"/>
      <w:sz w:val="24"/>
      <w:szCs w:val="24"/>
    </w:rPr>
  </w:style>
  <w:style w:type="paragraph" w:customStyle="1" w:styleId="PalavraschavesttuloAberturadecaptulo">
    <w:name w:val="Palavras chaves título (Abertura de capítulo)"/>
    <w:basedOn w:val="keywordstitleAberturadecaptulo"/>
    <w:uiPriority w:val="99"/>
    <w:rsid w:val="00672A57"/>
    <w:rPr>
      <w:rFonts w:ascii="Myriad Web Pro" w:hAnsi="Myriad Web Pro" w:cs="Myriad Web Pro"/>
      <w:i w:val="0"/>
      <w:iCs w:val="0"/>
    </w:rPr>
  </w:style>
  <w:style w:type="paragraph" w:customStyle="1" w:styleId="keywordsAberturadecaptulo">
    <w:name w:val="key words (Abertura de capítulo)"/>
    <w:basedOn w:val="TextoCorpodetexto"/>
    <w:uiPriority w:val="99"/>
    <w:rsid w:val="00672A57"/>
    <w:rPr>
      <w:i/>
      <w:iCs/>
    </w:rPr>
  </w:style>
  <w:style w:type="paragraph" w:customStyle="1" w:styleId="palavraschavesAberturadecaptulo">
    <w:name w:val="palavras chaves (Abertura de capítulo)"/>
    <w:basedOn w:val="keywordsAberturadecaptulo"/>
    <w:uiPriority w:val="99"/>
    <w:rsid w:val="00672A57"/>
  </w:style>
  <w:style w:type="paragraph" w:customStyle="1" w:styleId="TtuloResumoAberturadecaptulo">
    <w:name w:val="Título Resumo (Abertura de capítulo)"/>
    <w:basedOn w:val="Normal"/>
    <w:uiPriority w:val="99"/>
    <w:rsid w:val="00672A57"/>
    <w:pPr>
      <w:autoSpaceDE w:val="0"/>
      <w:autoSpaceDN w:val="0"/>
      <w:adjustRightInd w:val="0"/>
      <w:spacing w:before="567" w:after="0" w:line="280" w:lineRule="atLeast"/>
      <w:jc w:val="both"/>
      <w:textAlignment w:val="center"/>
    </w:pPr>
    <w:rPr>
      <w:rFonts w:ascii="Myriad Web Pro" w:hAnsi="Myriad Web Pro" w:cs="Myriad Web Pro"/>
      <w:b/>
      <w:bCs/>
      <w:caps/>
      <w:color w:val="000000"/>
      <w:sz w:val="24"/>
      <w:szCs w:val="24"/>
    </w:rPr>
  </w:style>
  <w:style w:type="paragraph" w:customStyle="1" w:styleId="TextoResumoAberturadecaptulo">
    <w:name w:val="Texto Resumo (Abertura de capítulo)"/>
    <w:basedOn w:val="TextoCorpodetexto"/>
    <w:uiPriority w:val="99"/>
    <w:rsid w:val="00672A57"/>
    <w:rPr>
      <w:sz w:val="22"/>
      <w:szCs w:val="22"/>
    </w:rPr>
  </w:style>
  <w:style w:type="paragraph" w:customStyle="1" w:styleId="AbstracttitleAberturadecaptulo">
    <w:name w:val="Abstract title (Abertura de capítulo)"/>
    <w:basedOn w:val="Normal"/>
    <w:uiPriority w:val="99"/>
    <w:rsid w:val="00672A57"/>
    <w:pPr>
      <w:autoSpaceDE w:val="0"/>
      <w:autoSpaceDN w:val="0"/>
      <w:adjustRightInd w:val="0"/>
      <w:spacing w:before="567" w:after="0" w:line="280" w:lineRule="atLeast"/>
      <w:jc w:val="both"/>
      <w:textAlignment w:val="center"/>
    </w:pPr>
    <w:rPr>
      <w:rFonts w:ascii="Myriad Pro" w:hAnsi="Myriad Pro" w:cs="Myriad Pro"/>
      <w:b/>
      <w:bCs/>
      <w:i/>
      <w:iCs/>
      <w:caps/>
      <w:color w:val="000000"/>
      <w:sz w:val="24"/>
      <w:szCs w:val="24"/>
    </w:rPr>
  </w:style>
  <w:style w:type="paragraph" w:customStyle="1" w:styleId="AbstracttextAberturadecaptulo">
    <w:name w:val="Abstract text (Abertura de capítulo)"/>
    <w:basedOn w:val="Normal"/>
    <w:uiPriority w:val="99"/>
    <w:rsid w:val="00672A57"/>
    <w:pPr>
      <w:autoSpaceDE w:val="0"/>
      <w:autoSpaceDN w:val="0"/>
      <w:adjustRightInd w:val="0"/>
      <w:spacing w:after="0" w:line="280" w:lineRule="atLeast"/>
      <w:ind w:firstLine="560"/>
      <w:jc w:val="both"/>
      <w:textAlignment w:val="center"/>
    </w:pPr>
    <w:rPr>
      <w:rFonts w:ascii="Myriad Web Pro" w:hAnsi="Myriad Web Pro" w:cs="Myriad Web Pro"/>
      <w:i/>
      <w:iCs/>
      <w:color w:val="000000"/>
    </w:rPr>
  </w:style>
  <w:style w:type="paragraph" w:styleId="PargrafodaLista">
    <w:name w:val="List Paragraph"/>
    <w:basedOn w:val="Normal"/>
    <w:uiPriority w:val="34"/>
    <w:qFormat/>
    <w:rsid w:val="00D0354B"/>
    <w:pPr>
      <w:ind w:left="720"/>
      <w:contextualSpacing/>
    </w:pPr>
  </w:style>
  <w:style w:type="paragraph" w:styleId="Corpodetexto">
    <w:name w:val="Body Text"/>
    <w:basedOn w:val="Normal"/>
    <w:link w:val="CorpodetextoChar"/>
    <w:semiHidden/>
    <w:rsid w:val="00CD277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semiHidden/>
    <w:rsid w:val="00CD2771"/>
    <w:rPr>
      <w:rFonts w:ascii="Times New Roman" w:eastAsia="Times New Roman" w:hAnsi="Times New Roman" w:cs="Times New Roman"/>
      <w:sz w:val="24"/>
      <w:szCs w:val="20"/>
      <w:lang w:val="it-IT" w:eastAsia="pt-BR"/>
    </w:rPr>
  </w:style>
  <w:style w:type="table" w:styleId="Tabelacomgrade">
    <w:name w:val="Table Grid"/>
    <w:basedOn w:val="Tabelanormal"/>
    <w:uiPriority w:val="59"/>
    <w:rsid w:val="0076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741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4177"/>
  </w:style>
  <w:style w:type="paragraph" w:styleId="Rodap">
    <w:name w:val="footer"/>
    <w:basedOn w:val="Normal"/>
    <w:link w:val="RodapChar"/>
    <w:uiPriority w:val="99"/>
    <w:unhideWhenUsed/>
    <w:rsid w:val="00874177"/>
    <w:pPr>
      <w:tabs>
        <w:tab w:val="center" w:pos="4252"/>
        <w:tab w:val="right" w:pos="8504"/>
      </w:tabs>
      <w:spacing w:after="0" w:line="240" w:lineRule="auto"/>
    </w:pPr>
  </w:style>
  <w:style w:type="character" w:customStyle="1" w:styleId="RodapChar">
    <w:name w:val="Rodapé Char"/>
    <w:basedOn w:val="Fontepargpadro"/>
    <w:link w:val="Rodap"/>
    <w:uiPriority w:val="99"/>
    <w:rsid w:val="00874177"/>
  </w:style>
  <w:style w:type="paragraph" w:styleId="NormalWeb">
    <w:name w:val="Normal (Web)"/>
    <w:basedOn w:val="Normal"/>
    <w:uiPriority w:val="99"/>
    <w:semiHidden/>
    <w:unhideWhenUsed/>
    <w:rsid w:val="00C66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93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77790">
      <w:bodyDiv w:val="1"/>
      <w:marLeft w:val="0"/>
      <w:marRight w:val="0"/>
      <w:marTop w:val="0"/>
      <w:marBottom w:val="0"/>
      <w:divBdr>
        <w:top w:val="none" w:sz="0" w:space="0" w:color="auto"/>
        <w:left w:val="none" w:sz="0" w:space="0" w:color="auto"/>
        <w:bottom w:val="none" w:sz="0" w:space="0" w:color="auto"/>
        <w:right w:val="none" w:sz="0" w:space="0" w:color="auto"/>
      </w:divBdr>
    </w:div>
    <w:div w:id="1435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atingacerrado.com.br/" TargetMode="External"/><Relationship Id="rId18" Type="http://schemas.openxmlformats.org/officeDocument/2006/relationships/hyperlink" Target="https://www.sebrae.com.br/sites/PortalSebrae/artigos/o-que-e-fair-trade-comercio-justo,82d8d1eb00ad2410VgnVCM100000b272010aRCR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ces.uc.pt/publicacoes/oficina/ficheiros/229.pdf" TargetMode="External"/><Relationship Id="rId2" Type="http://schemas.openxmlformats.org/officeDocument/2006/relationships/numbering" Target="numbering.xml"/><Relationship Id="rId16" Type="http://schemas.openxmlformats.org/officeDocument/2006/relationships/hyperlink" Target="http://www.agricultura.gov.br/portal/page/portal/Internet-MAPA/pagina-inicial/desenvolvimento-sustentavel/organicos/o-que-e-agricultura-organica/perguntas-e-respostas" TargetMode="External"/><Relationship Id="rId20" Type="http://schemas.openxmlformats.org/officeDocument/2006/relationships/hyperlink" Target="http://www.quantumdesign.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dodesign-s.com.br/design/publicacoes/" TargetMode="External"/><Relationship Id="rId10" Type="http://schemas.openxmlformats.org/officeDocument/2006/relationships/image" Target="media/image2.jpg"/><Relationship Id="rId19" Type="http://schemas.openxmlformats.org/officeDocument/2006/relationships/hyperlink" Target="http://www.slowfoodbrasil.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coopercuc.com.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DB89-A85A-4A02-857E-E087F7DF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4714</Words>
  <Characters>25456</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UNSUS-MixSustentavel</dc:creator>
  <cp:lastModifiedBy>User</cp:lastModifiedBy>
  <cp:revision>2</cp:revision>
  <dcterms:created xsi:type="dcterms:W3CDTF">2017-09-21T14:03:00Z</dcterms:created>
  <dcterms:modified xsi:type="dcterms:W3CDTF">2017-09-21T14:03:00Z</dcterms:modified>
</cp:coreProperties>
</file>