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0BE57B6F" w14:textId="77777777" w:rsidR="002F41F7" w:rsidRPr="002A337B" w:rsidRDefault="007C2CF2" w:rsidP="002A337B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BCF7D5" wp14:editId="557CB484">
                <wp:simplePos x="0" y="0"/>
                <wp:positionH relativeFrom="column">
                  <wp:posOffset>-362585</wp:posOffset>
                </wp:positionH>
                <wp:positionV relativeFrom="paragraph">
                  <wp:posOffset>1348740</wp:posOffset>
                </wp:positionV>
                <wp:extent cx="7251065" cy="2048510"/>
                <wp:effectExtent l="0" t="0" r="13335" b="34290"/>
                <wp:wrapNone/>
                <wp:docPr id="1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51065" cy="20485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C123E3" w14:textId="77777777" w:rsidR="00F3543C" w:rsidRDefault="009F414B" w:rsidP="00AC2C8A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Problema</w:t>
                            </w:r>
                            <w:r w:rsidR="00AE5B6F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/Causas Raiz</w:t>
                            </w:r>
                            <w:r w:rsidR="00AC2C8A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: </w:t>
                            </w:r>
                            <w:r w:rsidR="00401C5C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O tempo de setup da atividade de jateamento no departamento de tratamento superficial de uma empresa do setor de óleo e gás é muito superior ao tempo de processamento. Isso se deve ao fato de que a peça precisa ter uma longa preparação superficial antes da operação de jateamento, além de ser um processo inteiramente manual. </w:t>
                            </w:r>
                            <w:r w:rsidR="002A60DD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Além disso, as</w:t>
                            </w:r>
                            <w:r w:rsidR="00401C5C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etapas seguintes ao jateamento não podem ser finalizadas em outro dia, ou seja, após feito o jateamento, tanto a fosfatização da peça quanto seu revestimento devem ser completados no mesmo dia. O que nem sempre é possível já que a operação de jateamento </w:t>
                            </w:r>
                            <w:r w:rsidR="002A60DD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demora</w:t>
                            </w:r>
                            <w:r w:rsidR="00401C5C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mais do que deveria, com uma grande quantidade de operações de setup e que não agregam valor ao produto final.</w:t>
                            </w:r>
                          </w:p>
                          <w:p w14:paraId="258AA591" w14:textId="77777777" w:rsidR="00F3543C" w:rsidRDefault="00F3543C" w:rsidP="00AC2C8A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14:paraId="52FE66F1" w14:textId="77777777" w:rsidR="00F3543C" w:rsidRPr="00AC2C8A" w:rsidRDefault="00F3543C" w:rsidP="00AC2C8A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ixa de Texto 2" o:spid="_x0000_s1026" type="#_x0000_t202" style="position:absolute;margin-left:-28.5pt;margin-top:106.2pt;width:570.95pt;height:161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" filled="f" strokecolor="black [3213]">
                <v:textbox>
                  <w:txbxContent>
                    <w:p w:rsidR="00F3543C" w:rsidRDefault="009F414B" w:rsidP="00AC2C8A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Problema</w:t>
                      </w:r>
                      <w:r w:rsidR="00AE5B6F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/Causas Raiz</w:t>
                      </w:r>
                      <w:r w:rsidR="00AC2C8A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: </w:t>
                      </w:r>
                      <w:r w:rsidR="00401C5C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O tempo de setup da atividade de jateamento no departamento de tratamento superficial de uma empresa do setor de óleo e gás é muito superior ao tempo de processamento. Isso se deve ao fato de que a peça precisa ter uma longa preparação superficial antes da operação de jateamento, além de ser um processo inteiramente manual. </w:t>
                      </w:r>
                      <w:r w:rsidR="002A60DD">
                        <w:rPr>
                          <w:rFonts w:ascii="Times New Roman" w:hAnsi="Times New Roman"/>
                          <w:sz w:val="28"/>
                          <w:szCs w:val="28"/>
                        </w:rPr>
                        <w:t>Além disso, as</w:t>
                      </w:r>
                      <w:r w:rsidR="00401C5C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etapas seguintes ao jateamento não podem ser finalizadas em outro dia, ou seja, após feito o jateamento, tanto a fosfatização da peça quanto seu revestimento devem ser completados no mesmo dia. O que nem sempre é possível já que a operação de jateamento </w:t>
                      </w:r>
                      <w:r w:rsidR="002A60DD">
                        <w:rPr>
                          <w:rFonts w:ascii="Times New Roman" w:hAnsi="Times New Roman"/>
                          <w:sz w:val="28"/>
                          <w:szCs w:val="28"/>
                        </w:rPr>
                        <w:t>demora</w:t>
                      </w:r>
                      <w:r w:rsidR="00401C5C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mais do que deveria, com uma grande quantidade de operações de setup e que não agregam valor ao produto final.</w:t>
                      </w:r>
                    </w:p>
                    <w:p w:rsidR="00F3543C" w:rsidRDefault="00F3543C" w:rsidP="00AC2C8A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:rsidR="00F3543C" w:rsidRPr="00AC2C8A" w:rsidRDefault="00F3543C" w:rsidP="00AC2C8A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C261BD3" wp14:editId="4D062865">
                <wp:simplePos x="0" y="0"/>
                <wp:positionH relativeFrom="column">
                  <wp:posOffset>-361950</wp:posOffset>
                </wp:positionH>
                <wp:positionV relativeFrom="paragraph">
                  <wp:posOffset>3496310</wp:posOffset>
                </wp:positionV>
                <wp:extent cx="7251065" cy="5074920"/>
                <wp:effectExtent l="0" t="0" r="13335" b="30480"/>
                <wp:wrapNone/>
                <wp:docPr id="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51065" cy="50749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81121F" w14:textId="77777777" w:rsidR="009F414B" w:rsidRDefault="009F414B" w:rsidP="009F414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Análise da Situação Atual: </w:t>
                            </w:r>
                          </w:p>
                          <w:p w14:paraId="47A12473" w14:textId="77777777" w:rsidR="00B86B62" w:rsidRDefault="00B86B62" w:rsidP="009F414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14:paraId="0C002CEB" w14:textId="77777777" w:rsidR="00401C5C" w:rsidRDefault="00401C5C" w:rsidP="00401C5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A operação de jateamento possui um OEE de 10,97%, muito abaixo do esperado para uma manufatura eficiente. </w:t>
                            </w:r>
                            <w:r w:rsidR="00EA2408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E</w:t>
                            </w:r>
                            <w:r w:rsidRPr="00401C5C">
                              <w:rPr>
                                <w:rFonts w:ascii="Times New Roman" w:hAnsi="Times New Roman"/>
                                <w:bCs/>
                                <w:sz w:val="28"/>
                                <w:szCs w:val="28"/>
                              </w:rPr>
                              <w:t>ncontrado tempo médio total de processo de 02:20:33 sendo ele distribuído da seguinte maneira: 00:36:03 em tempo que agrega valor; 01:29:13 tempo de setup (00:54:18 de setup interno e 00:34:55 de setup externo); e 00:15:17 de tempo de paradas.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sz w:val="28"/>
                                <w:szCs w:val="28"/>
                              </w:rPr>
                              <w:t xml:space="preserve"> Além disso, o operador percorre em média 350,5 metros no chão de fábrica para realizar a operação, conforme gráfico de Espaguete abaixo:</w:t>
                            </w:r>
                          </w:p>
                          <w:p w14:paraId="7DC7DE60" w14:textId="77777777" w:rsidR="00B86B62" w:rsidRDefault="00B86B62" w:rsidP="00401C5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77AB131D" w14:textId="77777777" w:rsidR="00401C5C" w:rsidRPr="00401C5C" w:rsidRDefault="00401C5C" w:rsidP="00401C5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Cs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7400DF0D" wp14:editId="6079F5B3">
                                  <wp:extent cx="4244031" cy="2294934"/>
                                  <wp:effectExtent l="19050" t="0" r="4119" b="0"/>
                                  <wp:docPr id="3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252781" cy="22996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90944AE" w14:textId="77777777" w:rsidR="009F414B" w:rsidRDefault="009F414B" w:rsidP="009F414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14:paraId="739CBEDE" w14:textId="77777777" w:rsidR="009F414B" w:rsidRDefault="00401C5C" w:rsidP="009F414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Grande parte do tempo de operação é destinado para procurar itens que não tem local fixo ou ficam longe do local de operação. As peças do setor costumam ser pesadas (chegando até 6 toneladas) e de diferentes geometrias, o que atrapalha a operação e </w:t>
                            </w:r>
                            <w:r w:rsidR="00B86B62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a torna lenta.</w:t>
                            </w:r>
                          </w:p>
                          <w:p w14:paraId="5F534DFF" w14:textId="77777777" w:rsidR="009F414B" w:rsidRDefault="009F414B" w:rsidP="009F414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14:paraId="19E41983" w14:textId="77777777" w:rsidR="009F414B" w:rsidRPr="00AC2C8A" w:rsidRDefault="009F414B" w:rsidP="009F414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28.45pt;margin-top:275.3pt;width:570.95pt;height:399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" filled="f" strokecolor="black [3213]">
                <v:textbox>
                  <w:txbxContent>
                    <w:p w:rsidR="009F414B" w:rsidRDefault="009F414B" w:rsidP="009F414B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Análise da Situação Atual: </w:t>
                      </w:r>
                    </w:p>
                    <w:p w:rsidR="00B86B62" w:rsidRDefault="00B86B62" w:rsidP="009F414B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:rsidR="00401C5C" w:rsidRDefault="00401C5C" w:rsidP="00401C5C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A operação de jateamento possui um OEE de 10,97%, muito abaixo do esperado para uma manufatura eficiente. </w:t>
                      </w:r>
                      <w:r w:rsidR="00EA2408">
                        <w:rPr>
                          <w:rFonts w:ascii="Times New Roman" w:hAnsi="Times New Roman"/>
                          <w:sz w:val="28"/>
                          <w:szCs w:val="28"/>
                        </w:rPr>
                        <w:t>E</w:t>
                      </w:r>
                      <w:r w:rsidRPr="00401C5C">
                        <w:rPr>
                          <w:rFonts w:ascii="Times New Roman" w:hAnsi="Times New Roman"/>
                          <w:bCs/>
                          <w:sz w:val="28"/>
                          <w:szCs w:val="28"/>
                        </w:rPr>
                        <w:t>ncontrado tempo médio total de processo de 02:20:33 sendo ele distribuído da seguinte maneira: 00:36:03 em tempo que agrega valor; 01:29:13 tempo de setup (00:54:18 de setup interno e 00:34:55 de setup externo); e 00:15:17 de tempo de paradas.</w:t>
                      </w:r>
                      <w:r>
                        <w:rPr>
                          <w:rFonts w:ascii="Times New Roman" w:hAnsi="Times New Roman"/>
                          <w:bCs/>
                          <w:sz w:val="28"/>
                          <w:szCs w:val="28"/>
                        </w:rPr>
                        <w:t xml:space="preserve"> Além disso, o operador percorre em média 350,5 metros no chão de fábrica para realizar a operação, conforme gráfico de Espaguete abaixo:</w:t>
                      </w:r>
                    </w:p>
                    <w:p w:rsidR="00B86B62" w:rsidRDefault="00B86B62" w:rsidP="00401C5C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bCs/>
                          <w:sz w:val="28"/>
                          <w:szCs w:val="28"/>
                        </w:rPr>
                      </w:pPr>
                    </w:p>
                    <w:p w:rsidR="00401C5C" w:rsidRPr="00401C5C" w:rsidRDefault="00401C5C" w:rsidP="00401C5C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Cs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>
                            <wp:extent cx="4244031" cy="2294934"/>
                            <wp:effectExtent l="19050" t="0" r="4119" b="0"/>
                            <wp:docPr id="3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252781" cy="22996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F414B" w:rsidRDefault="009F414B" w:rsidP="009F414B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:rsidR="009F414B" w:rsidRDefault="00401C5C" w:rsidP="009F414B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Grande parte do tempo de operação é destinado para procurar itens que não tem local fixo ou ficam longe do local de operação. As peças do setor costumam ser pesadas (chegando até 6 toneladas) e de diferentes geometrias, o que atrapalha a operação e </w:t>
                      </w:r>
                      <w:r w:rsidR="00B86B62">
                        <w:rPr>
                          <w:rFonts w:ascii="Times New Roman" w:hAnsi="Times New Roman"/>
                          <w:sz w:val="28"/>
                          <w:szCs w:val="28"/>
                        </w:rPr>
                        <w:t>a torna lenta.</w:t>
                      </w:r>
                    </w:p>
                    <w:p w:rsidR="009F414B" w:rsidRDefault="009F414B" w:rsidP="009F414B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:rsidR="009F414B" w:rsidRPr="00AC2C8A" w:rsidRDefault="009F414B" w:rsidP="009F414B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048941F" wp14:editId="7B670C2D">
                <wp:simplePos x="0" y="0"/>
                <wp:positionH relativeFrom="column">
                  <wp:posOffset>7131050</wp:posOffset>
                </wp:positionH>
                <wp:positionV relativeFrom="paragraph">
                  <wp:posOffset>5461000</wp:posOffset>
                </wp:positionV>
                <wp:extent cx="7282815" cy="3110230"/>
                <wp:effectExtent l="0" t="0" r="32385" b="13970"/>
                <wp:wrapNone/>
                <wp:docPr id="1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82815" cy="3110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C19444" w14:textId="77777777" w:rsidR="000545DB" w:rsidRDefault="006447F8" w:rsidP="005E078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Resultados Obtidos</w:t>
                            </w:r>
                            <w:r w:rsidR="009F414B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e Conclusões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14:paraId="4861C660" w14:textId="77777777" w:rsidR="000545DB" w:rsidRDefault="000545DB" w:rsidP="005E078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T</w:t>
                            </w:r>
                            <w:r w:rsidRPr="000545D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empo total da operação foi reduzido em 16%, sendo que o setup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total foi reduzido em 25% (</w:t>
                            </w:r>
                            <w:r w:rsidRPr="000545D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redução de 8% do setup interno e 49% do setup externo)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.  Redução de quase 50% da distância percorrida pelo operador, conforme diagrama de Espaguete abaixo:</w:t>
                            </w:r>
                          </w:p>
                          <w:p w14:paraId="6A042A43" w14:textId="77777777" w:rsidR="006447F8" w:rsidRPr="005E078F" w:rsidRDefault="000545DB" w:rsidP="005E078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0545DB">
                              <w:rPr>
                                <w:noProof/>
                                <w:lang w:eastAsia="pt-BR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41D3B728" wp14:editId="72265F48">
                                  <wp:extent cx="4169890" cy="2222836"/>
                                  <wp:effectExtent l="19050" t="0" r="2060" b="0"/>
                                  <wp:docPr id="5" name="Imagem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m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183081" cy="222986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561.5pt;margin-top:430pt;width:573.45pt;height:244.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" filled="f" strokecolor="black [3213]">
                <v:textbox>
                  <w:txbxContent>
                    <w:p w:rsidR="000545DB" w:rsidRDefault="006447F8" w:rsidP="005E078F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Resultados Obtidos</w:t>
                      </w:r>
                      <w:r w:rsidR="009F414B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e Conclusões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:</w:t>
                      </w:r>
                    </w:p>
                    <w:p w:rsidR="000545DB" w:rsidRDefault="000545DB" w:rsidP="005E078F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T</w:t>
                      </w:r>
                      <w:r w:rsidRPr="000545D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empo total da operação foi reduzido em 16%, sendo que o setup 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total foi reduzido em 25% (</w:t>
                      </w:r>
                      <w:r w:rsidRPr="000545D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redução de 8% do setup interno e 49% do setup externo)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.  Redução de quase 50% da distância percorrida pelo operador, conforme diagrama de Espaguete abaixo:</w:t>
                      </w:r>
                    </w:p>
                    <w:p w:rsidR="006447F8" w:rsidRPr="005E078F" w:rsidRDefault="000545DB" w:rsidP="005E078F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0545DB">
                        <w:rPr>
                          <w:noProof/>
                          <w:lang w:eastAsia="pt-BR"/>
                        </w:rPr>
                        <w:t xml:space="preserve"> </w:t>
                      </w: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>
                            <wp:extent cx="4169890" cy="2222836"/>
                            <wp:effectExtent l="19050" t="0" r="2060" b="0"/>
                            <wp:docPr id="5" name="Imagem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m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183081" cy="222986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B4B0CEA" wp14:editId="493B4AE5">
                <wp:simplePos x="0" y="0"/>
                <wp:positionH relativeFrom="column">
                  <wp:posOffset>7098665</wp:posOffset>
                </wp:positionH>
                <wp:positionV relativeFrom="paragraph">
                  <wp:posOffset>2038350</wp:posOffset>
                </wp:positionV>
                <wp:extent cx="7282815" cy="3350895"/>
                <wp:effectExtent l="0" t="0" r="32385" b="27305"/>
                <wp:wrapNone/>
                <wp:docPr id="1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82815" cy="33508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85B638" w14:textId="77777777" w:rsidR="00B86B62" w:rsidRPr="00B86B62" w:rsidRDefault="009F414B" w:rsidP="00B86B6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Plano de Ação</w:t>
                            </w:r>
                            <w:r w:rsidR="006447F8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:</w:t>
                            </w:r>
                            <w:r w:rsidR="005E078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86B62" w:rsidRPr="00B86B62">
                              <w:rPr>
                                <w:rFonts w:ascii="Times New Roman" w:hAnsi="Times New Roman"/>
                                <w:bCs/>
                                <w:sz w:val="28"/>
                                <w:szCs w:val="28"/>
                              </w:rPr>
                              <w:t>Para reduzir o setup interno:</w:t>
                            </w:r>
                            <w:r w:rsidR="000545DB">
                              <w:rPr>
                                <w:rFonts w:ascii="Times New Roman" w:hAnsi="Times New Roman"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86B62" w:rsidRPr="00B86B62">
                              <w:rPr>
                                <w:rFonts w:ascii="Times New Roman" w:hAnsi="Times New Roman"/>
                                <w:bCs/>
                                <w:sz w:val="28"/>
                                <w:szCs w:val="28"/>
                              </w:rPr>
                              <w:t>- Utilização de uma tesoura elétrica adequada para o corte da fita filamentosa</w:t>
                            </w:r>
                            <w:r w:rsidR="00B86B62">
                              <w:rPr>
                                <w:rFonts w:ascii="Times New Roman" w:hAnsi="Times New Roman"/>
                                <w:bCs/>
                                <w:sz w:val="28"/>
                                <w:szCs w:val="28"/>
                              </w:rPr>
                              <w:t xml:space="preserve">, que é de difícil corte. </w:t>
                            </w:r>
                            <w:r w:rsidR="00B86B62" w:rsidRPr="00B86B62">
                              <w:rPr>
                                <w:rFonts w:ascii="Times New Roman" w:hAnsi="Times New Roman"/>
                                <w:bCs/>
                                <w:sz w:val="28"/>
                                <w:szCs w:val="28"/>
                              </w:rPr>
                              <w:t>Estima-se uma redução de 5% do tempo de isolamento</w:t>
                            </w:r>
                            <w:r w:rsidR="00B86B62">
                              <w:rPr>
                                <w:rFonts w:ascii="Times New Roman" w:hAnsi="Times New Roman"/>
                                <w:bCs/>
                                <w:sz w:val="28"/>
                                <w:szCs w:val="28"/>
                              </w:rPr>
                              <w:t xml:space="preserve"> da peça</w:t>
                            </w:r>
                            <w:r w:rsidR="00B86B62" w:rsidRPr="00B86B62">
                              <w:rPr>
                                <w:rFonts w:ascii="Times New Roman" w:hAnsi="Times New Roman"/>
                                <w:bCs/>
                                <w:sz w:val="28"/>
                                <w:szCs w:val="28"/>
                              </w:rPr>
                              <w:t xml:space="preserve"> com esta melhoria.</w:t>
                            </w:r>
                          </w:p>
                          <w:p w14:paraId="5EAC27F5" w14:textId="77777777" w:rsidR="00B86B62" w:rsidRPr="00B86B62" w:rsidRDefault="00B86B62" w:rsidP="00B86B6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bCs/>
                                <w:sz w:val="28"/>
                                <w:szCs w:val="28"/>
                              </w:rPr>
                            </w:pPr>
                            <w:r w:rsidRPr="00B86B62">
                              <w:rPr>
                                <w:rFonts w:ascii="Times New Roman" w:hAnsi="Times New Roman"/>
                                <w:bCs/>
                                <w:sz w:val="28"/>
                                <w:szCs w:val="28"/>
                              </w:rPr>
                              <w:t xml:space="preserve">- Utilização de um dispositivo de apoio de peça giratório: </w:t>
                            </w:r>
                            <w:r w:rsidR="000545DB">
                              <w:rPr>
                                <w:rFonts w:ascii="Times New Roman" w:hAnsi="Times New Roman"/>
                                <w:bCs/>
                                <w:sz w:val="28"/>
                                <w:szCs w:val="28"/>
                              </w:rPr>
                              <w:t>F</w:t>
                            </w:r>
                            <w:r w:rsidRPr="00B86B62">
                              <w:rPr>
                                <w:rFonts w:ascii="Times New Roman" w:hAnsi="Times New Roman"/>
                                <w:bCs/>
                                <w:sz w:val="28"/>
                                <w:szCs w:val="28"/>
                              </w:rPr>
                              <w:t>azer a peça girar em torno do seu próprio eixo, ao invés do operador se locomover em torno da peça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sz w:val="28"/>
                                <w:szCs w:val="28"/>
                              </w:rPr>
                              <w:t>, através de um dispositivo próprio</w:t>
                            </w:r>
                            <w:r w:rsidR="000545DB">
                              <w:rPr>
                                <w:rFonts w:ascii="Times New Roman" w:hAnsi="Times New Roman"/>
                                <w:bCs/>
                                <w:sz w:val="28"/>
                                <w:szCs w:val="28"/>
                              </w:rPr>
                              <w:t>, para isolamento da superfície da peça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sz w:val="28"/>
                                <w:szCs w:val="28"/>
                              </w:rPr>
                              <w:t xml:space="preserve">. </w:t>
                            </w:r>
                            <w:r w:rsidRPr="00B86B62">
                              <w:rPr>
                                <w:rFonts w:ascii="Times New Roman" w:hAnsi="Times New Roman"/>
                                <w:bCs/>
                                <w:sz w:val="28"/>
                                <w:szCs w:val="28"/>
                              </w:rPr>
                              <w:t>Estima-se redução de 10% do tempo de isolamento com esta melhoria.</w:t>
                            </w:r>
                          </w:p>
                          <w:p w14:paraId="0D85C2E4" w14:textId="77777777" w:rsidR="00B86B62" w:rsidRDefault="00B86B62" w:rsidP="00B86B6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Para reduzir setup externo:</w:t>
                            </w:r>
                            <w:r w:rsidR="000545D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86B62">
                              <w:rPr>
                                <w:rFonts w:ascii="Times New Roman" w:hAnsi="Times New Roman"/>
                                <w:bCs/>
                                <w:sz w:val="28"/>
                                <w:szCs w:val="28"/>
                              </w:rPr>
                              <w:t>- Utilizar um carrinho de ferramentas em que, antes de começar a operação, ele já tivesse separado todos os itens necessários para realizar a operação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5F9269FC" w14:textId="77777777" w:rsidR="00B86B62" w:rsidRPr="00B86B62" w:rsidRDefault="00B86B62" w:rsidP="00B86B6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bCs/>
                                <w:sz w:val="28"/>
                                <w:szCs w:val="28"/>
                              </w:rPr>
                            </w:pPr>
                            <w:r w:rsidRPr="00B86B62">
                              <w:rPr>
                                <w:rFonts w:ascii="Times New Roman" w:hAnsi="Times New Roman"/>
                                <w:bCs/>
                                <w:sz w:val="28"/>
                                <w:szCs w:val="28"/>
                              </w:rPr>
                              <w:t>- Criar marcações no chão no local de posicionar os cavaletes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sz w:val="28"/>
                                <w:szCs w:val="28"/>
                              </w:rPr>
                              <w:t xml:space="preserve">. </w:t>
                            </w:r>
                            <w:r w:rsidRPr="00B86B62">
                              <w:rPr>
                                <w:rFonts w:ascii="Times New Roman" w:hAnsi="Times New Roman"/>
                                <w:bCs/>
                                <w:sz w:val="28"/>
                                <w:szCs w:val="28"/>
                              </w:rPr>
                              <w:t>Estima-se redução de 40% no tempo de posicionar cavaletes.</w:t>
                            </w:r>
                          </w:p>
                          <w:p w14:paraId="0EF8DB7D" w14:textId="77777777" w:rsidR="000545DB" w:rsidRPr="000545DB" w:rsidRDefault="000545DB" w:rsidP="000545D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bCs/>
                                <w:sz w:val="28"/>
                                <w:szCs w:val="28"/>
                              </w:rPr>
                            </w:pPr>
                            <w:r w:rsidRPr="000545DB">
                              <w:rPr>
                                <w:rFonts w:ascii="Times New Roman" w:hAnsi="Times New Roman"/>
                                <w:bCs/>
                                <w:sz w:val="28"/>
                                <w:szCs w:val="28"/>
                              </w:rPr>
                              <w:t>- Já deixar a lona dobrada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sz w:val="28"/>
                                <w:szCs w:val="28"/>
                              </w:rPr>
                              <w:t xml:space="preserve">, para completar isolamento da peça. </w:t>
                            </w:r>
                            <w:r w:rsidRPr="000545DB">
                              <w:rPr>
                                <w:rFonts w:ascii="Times New Roman" w:hAnsi="Times New Roman"/>
                                <w:bCs/>
                                <w:sz w:val="28"/>
                                <w:szCs w:val="28"/>
                              </w:rPr>
                              <w:t>Estima-se uma redução de 90% no tempo de pegar e dobrar a lona.</w:t>
                            </w:r>
                          </w:p>
                          <w:p w14:paraId="7C09164F" w14:textId="77777777" w:rsidR="000545DB" w:rsidRPr="000545DB" w:rsidRDefault="000545DB" w:rsidP="000545D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bCs/>
                                <w:sz w:val="28"/>
                                <w:szCs w:val="28"/>
                              </w:rPr>
                            </w:pPr>
                            <w:r w:rsidRPr="000545DB">
                              <w:rPr>
                                <w:rFonts w:ascii="Times New Roman" w:hAnsi="Times New Roman"/>
                                <w:bCs/>
                                <w:sz w:val="28"/>
                                <w:szCs w:val="28"/>
                              </w:rPr>
                              <w:t>- Algumas atividades poderiam ser realizadas em paralelo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sz w:val="28"/>
                                <w:szCs w:val="28"/>
                              </w:rPr>
                              <w:t>:</w:t>
                            </w:r>
                            <w:r w:rsidRPr="000545DB">
                              <w:rPr>
                                <w:rFonts w:ascii="Times New Roman" w:eastAsia="Times New Roman" w:hAnsi="Times New Roman"/>
                                <w:bCs/>
                                <w:sz w:val="24"/>
                                <w:szCs w:val="24"/>
                                <w:lang w:eastAsia="pt-BR"/>
                              </w:rPr>
                              <w:t xml:space="preserve"> </w:t>
                            </w:r>
                            <w:r w:rsidRPr="000545DB">
                              <w:rPr>
                                <w:rFonts w:ascii="Times New Roman" w:hAnsi="Times New Roman"/>
                                <w:bCs/>
                                <w:sz w:val="28"/>
                                <w:szCs w:val="28"/>
                              </w:rPr>
                              <w:t>Enquanto espera a poeira abaixar, ele pode procurar e preencher a OP, além de pegar a lanterna no carrinho.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545DB">
                              <w:rPr>
                                <w:rFonts w:ascii="Times New Roman" w:hAnsi="Times New Roman"/>
                                <w:bCs/>
                                <w:sz w:val="28"/>
                                <w:szCs w:val="28"/>
                              </w:rPr>
                              <w:t>Durante a inspeção, ele pode já ir preparando a peça com o material de içamento e guardar os EPIs.</w:t>
                            </w:r>
                          </w:p>
                          <w:p w14:paraId="03A9D4FB" w14:textId="77777777" w:rsidR="00B86B62" w:rsidRDefault="00B86B62" w:rsidP="005E078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558.95pt;margin-top:160.5pt;width:573.45pt;height:263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" filled="f" strokecolor="black [3213]">
                <v:textbox>
                  <w:txbxContent>
                    <w:p w:rsidR="00B86B62" w:rsidRPr="00B86B62" w:rsidRDefault="009F414B" w:rsidP="00B86B62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Plano de Ação</w:t>
                      </w:r>
                      <w:r w:rsidR="006447F8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:</w:t>
                      </w:r>
                      <w:r w:rsidR="005E078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r w:rsidR="00B86B62" w:rsidRPr="00B86B62">
                        <w:rPr>
                          <w:rFonts w:ascii="Times New Roman" w:hAnsi="Times New Roman"/>
                          <w:bCs/>
                          <w:sz w:val="28"/>
                          <w:szCs w:val="28"/>
                        </w:rPr>
                        <w:t>Para reduzir o setup interno:</w:t>
                      </w:r>
                      <w:r w:rsidR="000545DB">
                        <w:rPr>
                          <w:rFonts w:ascii="Times New Roman" w:hAnsi="Times New Roman"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B86B62" w:rsidRPr="00B86B62">
                        <w:rPr>
                          <w:rFonts w:ascii="Times New Roman" w:hAnsi="Times New Roman"/>
                          <w:bCs/>
                          <w:sz w:val="28"/>
                          <w:szCs w:val="28"/>
                        </w:rPr>
                        <w:t>- Utilização de uma tesoura elétrica adequada para o corte da fita filamentosa</w:t>
                      </w:r>
                      <w:r w:rsidR="00B86B62">
                        <w:rPr>
                          <w:rFonts w:ascii="Times New Roman" w:hAnsi="Times New Roman"/>
                          <w:bCs/>
                          <w:sz w:val="28"/>
                          <w:szCs w:val="28"/>
                        </w:rPr>
                        <w:t xml:space="preserve">, que é de difícil corte. </w:t>
                      </w:r>
                      <w:r w:rsidR="00B86B62" w:rsidRPr="00B86B62">
                        <w:rPr>
                          <w:rFonts w:ascii="Times New Roman" w:hAnsi="Times New Roman"/>
                          <w:bCs/>
                          <w:sz w:val="28"/>
                          <w:szCs w:val="28"/>
                        </w:rPr>
                        <w:t>Estima-se uma redução de 5% do tempo de isolamento</w:t>
                      </w:r>
                      <w:r w:rsidR="00B86B62">
                        <w:rPr>
                          <w:rFonts w:ascii="Times New Roman" w:hAnsi="Times New Roman"/>
                          <w:bCs/>
                          <w:sz w:val="28"/>
                          <w:szCs w:val="28"/>
                        </w:rPr>
                        <w:t xml:space="preserve"> da peça</w:t>
                      </w:r>
                      <w:r w:rsidR="00B86B62" w:rsidRPr="00B86B62">
                        <w:rPr>
                          <w:rFonts w:ascii="Times New Roman" w:hAnsi="Times New Roman"/>
                          <w:bCs/>
                          <w:sz w:val="28"/>
                          <w:szCs w:val="28"/>
                        </w:rPr>
                        <w:t xml:space="preserve"> com esta melhoria.</w:t>
                      </w:r>
                    </w:p>
                    <w:p w:rsidR="00B86B62" w:rsidRPr="00B86B62" w:rsidRDefault="00B86B62" w:rsidP="00B86B62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bCs/>
                          <w:sz w:val="28"/>
                          <w:szCs w:val="28"/>
                        </w:rPr>
                      </w:pPr>
                      <w:r w:rsidRPr="00B86B62">
                        <w:rPr>
                          <w:rFonts w:ascii="Times New Roman" w:hAnsi="Times New Roman"/>
                          <w:bCs/>
                          <w:sz w:val="28"/>
                          <w:szCs w:val="28"/>
                        </w:rPr>
                        <w:t xml:space="preserve">- Utilização de um dispositivo de apoio de peça giratório: </w:t>
                      </w:r>
                      <w:r w:rsidR="000545DB">
                        <w:rPr>
                          <w:rFonts w:ascii="Times New Roman" w:hAnsi="Times New Roman"/>
                          <w:bCs/>
                          <w:sz w:val="28"/>
                          <w:szCs w:val="28"/>
                        </w:rPr>
                        <w:t>F</w:t>
                      </w:r>
                      <w:r w:rsidRPr="00B86B62">
                        <w:rPr>
                          <w:rFonts w:ascii="Times New Roman" w:hAnsi="Times New Roman"/>
                          <w:bCs/>
                          <w:sz w:val="28"/>
                          <w:szCs w:val="28"/>
                        </w:rPr>
                        <w:t>azer a peça girar em torno do seu próprio eixo, ao invés do operador se locomover em torno da peça</w:t>
                      </w:r>
                      <w:r>
                        <w:rPr>
                          <w:rFonts w:ascii="Times New Roman" w:hAnsi="Times New Roman"/>
                          <w:bCs/>
                          <w:sz w:val="28"/>
                          <w:szCs w:val="28"/>
                        </w:rPr>
                        <w:t>, através de um dispositivo próprio</w:t>
                      </w:r>
                      <w:r w:rsidR="000545DB">
                        <w:rPr>
                          <w:rFonts w:ascii="Times New Roman" w:hAnsi="Times New Roman"/>
                          <w:bCs/>
                          <w:sz w:val="28"/>
                          <w:szCs w:val="28"/>
                        </w:rPr>
                        <w:t>, para isolamento da superfície da peça</w:t>
                      </w:r>
                      <w:r>
                        <w:rPr>
                          <w:rFonts w:ascii="Times New Roman" w:hAnsi="Times New Roman"/>
                          <w:bCs/>
                          <w:sz w:val="28"/>
                          <w:szCs w:val="28"/>
                        </w:rPr>
                        <w:t xml:space="preserve">. </w:t>
                      </w:r>
                      <w:r w:rsidRPr="00B86B62">
                        <w:rPr>
                          <w:rFonts w:ascii="Times New Roman" w:hAnsi="Times New Roman"/>
                          <w:bCs/>
                          <w:sz w:val="28"/>
                          <w:szCs w:val="28"/>
                        </w:rPr>
                        <w:t>Estima-se redução de 10% do tempo de isolamento com esta melhoria.</w:t>
                      </w:r>
                    </w:p>
                    <w:p w:rsidR="00B86B62" w:rsidRDefault="00B86B62" w:rsidP="00B86B62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Para reduzir setup externo:</w:t>
                      </w:r>
                      <w:r w:rsidR="000545D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r w:rsidRPr="00B86B62">
                        <w:rPr>
                          <w:rFonts w:ascii="Times New Roman" w:hAnsi="Times New Roman"/>
                          <w:bCs/>
                          <w:sz w:val="28"/>
                          <w:szCs w:val="28"/>
                        </w:rPr>
                        <w:t>- Utilizar um carrinho de ferramentas em que, antes de começar a operação, ele já tivesse separado todos os itens necessários para realizar a operação</w:t>
                      </w:r>
                      <w:r>
                        <w:rPr>
                          <w:rFonts w:ascii="Times New Roman" w:hAnsi="Times New Roman"/>
                          <w:bCs/>
                          <w:sz w:val="28"/>
                          <w:szCs w:val="28"/>
                        </w:rPr>
                        <w:t>.</w:t>
                      </w:r>
                    </w:p>
                    <w:p w:rsidR="00B86B62" w:rsidRPr="00B86B62" w:rsidRDefault="00B86B62" w:rsidP="00B86B62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bCs/>
                          <w:sz w:val="28"/>
                          <w:szCs w:val="28"/>
                        </w:rPr>
                      </w:pPr>
                      <w:r w:rsidRPr="00B86B62">
                        <w:rPr>
                          <w:rFonts w:ascii="Times New Roman" w:hAnsi="Times New Roman"/>
                          <w:bCs/>
                          <w:sz w:val="28"/>
                          <w:szCs w:val="28"/>
                        </w:rPr>
                        <w:t>- Criar marcações no chão no local de posicionar os cavaletes</w:t>
                      </w:r>
                      <w:r>
                        <w:rPr>
                          <w:rFonts w:ascii="Times New Roman" w:hAnsi="Times New Roman"/>
                          <w:bCs/>
                          <w:sz w:val="28"/>
                          <w:szCs w:val="28"/>
                        </w:rPr>
                        <w:t xml:space="preserve">. </w:t>
                      </w:r>
                      <w:r w:rsidRPr="00B86B62">
                        <w:rPr>
                          <w:rFonts w:ascii="Times New Roman" w:hAnsi="Times New Roman"/>
                          <w:bCs/>
                          <w:sz w:val="28"/>
                          <w:szCs w:val="28"/>
                        </w:rPr>
                        <w:t>Estima-se redução de 40% no tempo de posicionar cavaletes.</w:t>
                      </w:r>
                    </w:p>
                    <w:p w:rsidR="000545DB" w:rsidRPr="000545DB" w:rsidRDefault="000545DB" w:rsidP="000545DB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bCs/>
                          <w:sz w:val="28"/>
                          <w:szCs w:val="28"/>
                        </w:rPr>
                      </w:pPr>
                      <w:r w:rsidRPr="000545DB">
                        <w:rPr>
                          <w:rFonts w:ascii="Times New Roman" w:hAnsi="Times New Roman"/>
                          <w:bCs/>
                          <w:sz w:val="28"/>
                          <w:szCs w:val="28"/>
                        </w:rPr>
                        <w:t>- Já deixar a lona dobrada</w:t>
                      </w:r>
                      <w:r>
                        <w:rPr>
                          <w:rFonts w:ascii="Times New Roman" w:hAnsi="Times New Roman"/>
                          <w:bCs/>
                          <w:sz w:val="28"/>
                          <w:szCs w:val="28"/>
                        </w:rPr>
                        <w:t xml:space="preserve">, para completar isolamento da peça. </w:t>
                      </w:r>
                      <w:r w:rsidRPr="000545DB">
                        <w:rPr>
                          <w:rFonts w:ascii="Times New Roman" w:hAnsi="Times New Roman"/>
                          <w:bCs/>
                          <w:sz w:val="28"/>
                          <w:szCs w:val="28"/>
                        </w:rPr>
                        <w:t>Estima-se uma redução de 90% no tempo de pegar e dobrar a lona.</w:t>
                      </w:r>
                    </w:p>
                    <w:p w:rsidR="000545DB" w:rsidRPr="000545DB" w:rsidRDefault="000545DB" w:rsidP="000545DB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bCs/>
                          <w:sz w:val="28"/>
                          <w:szCs w:val="28"/>
                        </w:rPr>
                      </w:pPr>
                      <w:r w:rsidRPr="000545DB">
                        <w:rPr>
                          <w:rFonts w:ascii="Times New Roman" w:hAnsi="Times New Roman"/>
                          <w:bCs/>
                          <w:sz w:val="28"/>
                          <w:szCs w:val="28"/>
                        </w:rPr>
                        <w:t>- Algumas atividades poderiam ser realizadas em paralelo</w:t>
                      </w:r>
                      <w:r>
                        <w:rPr>
                          <w:rFonts w:ascii="Times New Roman" w:hAnsi="Times New Roman"/>
                          <w:bCs/>
                          <w:sz w:val="28"/>
                          <w:szCs w:val="28"/>
                        </w:rPr>
                        <w:t>:</w:t>
                      </w:r>
                      <w:r w:rsidRPr="000545DB">
                        <w:rPr>
                          <w:rFonts w:ascii="Times New Roman" w:eastAsia="Times New Roman" w:hAnsi="Times New Roman"/>
                          <w:bCs/>
                          <w:sz w:val="24"/>
                          <w:szCs w:val="24"/>
                          <w:lang w:eastAsia="pt-BR"/>
                        </w:rPr>
                        <w:t xml:space="preserve"> </w:t>
                      </w:r>
                      <w:r w:rsidRPr="000545DB">
                        <w:rPr>
                          <w:rFonts w:ascii="Times New Roman" w:hAnsi="Times New Roman"/>
                          <w:bCs/>
                          <w:sz w:val="28"/>
                          <w:szCs w:val="28"/>
                        </w:rPr>
                        <w:t>Enquanto espera a poeira abaixar, ele pode procurar e preencher a OP, além de pegar a lanterna no carrinho.</w:t>
                      </w:r>
                      <w:r>
                        <w:rPr>
                          <w:rFonts w:ascii="Times New Roman" w:hAnsi="Times New Roman"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0545DB">
                        <w:rPr>
                          <w:rFonts w:ascii="Times New Roman" w:hAnsi="Times New Roman"/>
                          <w:bCs/>
                          <w:sz w:val="28"/>
                          <w:szCs w:val="28"/>
                        </w:rPr>
                        <w:t>Durante a inspeção, ele pode já ir preparando a peça com o material de içamento e guardar os EPIs.</w:t>
                      </w:r>
                    </w:p>
                    <w:p w:rsidR="00B86B62" w:rsidRDefault="00B86B62" w:rsidP="005E078F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2B4FD86" wp14:editId="746EB858">
                <wp:simplePos x="0" y="0"/>
                <wp:positionH relativeFrom="column">
                  <wp:posOffset>7130415</wp:posOffset>
                </wp:positionH>
                <wp:positionV relativeFrom="paragraph">
                  <wp:posOffset>-10795</wp:posOffset>
                </wp:positionV>
                <wp:extent cx="7251065" cy="1987550"/>
                <wp:effectExtent l="0" t="0" r="13335" b="19050"/>
                <wp:wrapNone/>
                <wp:docPr id="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51065" cy="19875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FAAB22" w14:textId="77777777" w:rsidR="006A6C26" w:rsidRDefault="009F414B" w:rsidP="008B15D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Ferramentas Utilizadas</w:t>
                            </w:r>
                            <w:r w:rsidR="006447F8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para Solução</w:t>
                            </w:r>
                            <w:r w:rsidR="008B15DB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:</w:t>
                            </w:r>
                            <w:r w:rsidR="008B15D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86B62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Após realizado o fluxograma do processo, as cronoanálises e o diagrama de espaguete, foi aplicado a metodologia de troca rápida de ferramentas (SMED), na tentativa de diminuir o tempo de setup e as distâncias percorridas pelo operador.</w:t>
                            </w:r>
                          </w:p>
                          <w:p w14:paraId="68842C50" w14:textId="77777777" w:rsidR="008B15DB" w:rsidRDefault="00B86B62" w:rsidP="00B86B6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Em primeiro lugar foi separado o tempo de setup interno (</w:t>
                            </w:r>
                            <w:r w:rsidRPr="00B86B62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aquelas que só podem ser realizadas quando a máquina está desligada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) do tempo de setup externo (aquelas que </w:t>
                            </w:r>
                            <w:r w:rsidRPr="00B86B62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podem ser realizadas durante a operação normal do trabalho da máquina, ou seja, enquanto ela estiver funcionando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). Depois foram levantados meios de transformar a maior quantidade possível de setup interno em setup externo, e por fim encontrado meios para eliminar setup interno e externo.</w:t>
                            </w:r>
                          </w:p>
                          <w:p w14:paraId="31A4E7A8" w14:textId="77777777" w:rsidR="008B15DB" w:rsidRPr="008B15DB" w:rsidRDefault="008B15DB" w:rsidP="008B15D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561.45pt;margin-top:-.8pt;width:570.95pt;height:156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" filled="f" strokecolor="black [3213]">
                <v:textbox>
                  <w:txbxContent>
                    <w:p w:rsidR="006A6C26" w:rsidRDefault="009F414B" w:rsidP="008B15DB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Ferramentas Utilizadas</w:t>
                      </w:r>
                      <w:r w:rsidR="006447F8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para Solução</w:t>
                      </w:r>
                      <w:r w:rsidR="008B15DB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:</w:t>
                      </w:r>
                      <w:r w:rsidR="008B15D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r w:rsidR="00B86B62">
                        <w:rPr>
                          <w:rFonts w:ascii="Times New Roman" w:hAnsi="Times New Roman"/>
                          <w:sz w:val="28"/>
                          <w:szCs w:val="28"/>
                        </w:rPr>
                        <w:t>Após realizado o fluxograma do processo, as cronoanálises e o diagrama de espaguete, foi aplicado a metodologia de troca rápida de ferramentas (SMED), na tentativa de diminuir o tempo de setup e as distâncias percorridas pelo operador.</w:t>
                      </w:r>
                    </w:p>
                    <w:p w:rsidR="008B15DB" w:rsidRDefault="00B86B62" w:rsidP="00B86B62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Em primeiro lugar foi separado o tempo de setup interno (</w:t>
                      </w:r>
                      <w:r w:rsidRPr="00B86B62">
                        <w:rPr>
                          <w:rFonts w:ascii="Times New Roman" w:hAnsi="Times New Roman"/>
                          <w:sz w:val="28"/>
                          <w:szCs w:val="28"/>
                        </w:rPr>
                        <w:t>aquelas que só podem ser realizadas quando a máquina está desligada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) do tempo de setup externo (aquelas que </w:t>
                      </w:r>
                      <w:r w:rsidRPr="00B86B62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podem ser realizadas durante a operação normal do trabalho da máquina, ou seja, enquanto ela estiver funcionando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). Depois foram levantados meios de transformar a maior quantidade possível de setup interno em setup externo, e por fim encontrado meios para eliminar setup interno e externo.</w:t>
                      </w:r>
                    </w:p>
                    <w:p w:rsidR="008B15DB" w:rsidRPr="008B15DB" w:rsidRDefault="008B15DB" w:rsidP="008B15DB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A310CA" wp14:editId="48C7F9DD">
                <wp:simplePos x="0" y="0"/>
                <wp:positionH relativeFrom="column">
                  <wp:posOffset>-248920</wp:posOffset>
                </wp:positionH>
                <wp:positionV relativeFrom="paragraph">
                  <wp:posOffset>-90170</wp:posOffset>
                </wp:positionV>
                <wp:extent cx="7138035" cy="1318260"/>
                <wp:effectExtent l="4445" t="0" r="0" b="6350"/>
                <wp:wrapNone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38035" cy="1318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7C42F6" w14:textId="77777777" w:rsidR="00F3543C" w:rsidRDefault="002A337B" w:rsidP="002A337B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Autores:</w:t>
                            </w:r>
                            <w:r w:rsidR="00401C5C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4D219A47" w14:textId="77777777" w:rsidR="00401C5C" w:rsidRPr="00401C5C" w:rsidRDefault="002A337B" w:rsidP="00401C5C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Título:</w:t>
                            </w:r>
                            <w:r w:rsidR="007C2CF2"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I</w:t>
                            </w:r>
                            <w:r w:rsidR="00401C5C" w:rsidRPr="00401C5C"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  <w:t>mplementação da metodologia SMED em um processo manual: Estudo de caso em uma indústria do setor de Óleo e Gás.</w:t>
                            </w:r>
                          </w:p>
                          <w:p w14:paraId="1D287780" w14:textId="77777777" w:rsidR="00F3543C" w:rsidRPr="00401C5C" w:rsidRDefault="00F3543C" w:rsidP="002A337B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7" o:spid="_x0000_s1031" type="#_x0000_t202" style="position:absolute;margin-left:-19.55pt;margin-top:-7.05pt;width:562.05pt;height:103.8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" filled="f" stroked="f">
                <v:textbox style="mso-fit-shape-to-text:t">
                  <w:txbxContent>
                    <w:p w14:paraId="2F7C42F6" w14:textId="77777777" w:rsidR="00F3543C" w:rsidRDefault="002A337B" w:rsidP="002A337B">
                      <w:pPr>
                        <w:spacing w:after="0" w:line="360" w:lineRule="auto"/>
                        <w:jc w:val="both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Autores:</w:t>
                      </w:r>
                      <w:r w:rsidR="00401C5C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14:paraId="4D219A47" w14:textId="77777777" w:rsidR="00401C5C" w:rsidRPr="00401C5C" w:rsidRDefault="002A337B" w:rsidP="00401C5C">
                      <w:pPr>
                        <w:spacing w:after="0" w:line="360" w:lineRule="auto"/>
                        <w:jc w:val="both"/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Título:</w:t>
                      </w:r>
                      <w:r w:rsidR="007C2CF2">
                        <w:rPr>
                          <w:rFonts w:ascii="Times New Roman" w:eastAsia="Times New Roman" w:hAnsi="Times New Roman"/>
                          <w:b/>
                          <w:bCs/>
                          <w:sz w:val="28"/>
                          <w:szCs w:val="28"/>
                        </w:rPr>
                        <w:t xml:space="preserve"> I</w:t>
                      </w:r>
                      <w:r w:rsidR="00401C5C" w:rsidRPr="00401C5C"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</w:rPr>
                        <w:t>mplementação da metodologia SMED em um processo manual: Estudo de caso em uma indústria do setor de Óleo e Gás.</w:t>
                      </w:r>
                    </w:p>
                    <w:p w14:paraId="1D287780" w14:textId="77777777" w:rsidR="00F3543C" w:rsidRPr="00401C5C" w:rsidRDefault="00F3543C" w:rsidP="002A337B">
                      <w:pPr>
                        <w:spacing w:after="0" w:line="360" w:lineRule="auto"/>
                        <w:jc w:val="both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299" distR="114299" simplePos="0" relativeHeight="251664384" behindDoc="0" locked="0" layoutInCell="1" allowOverlap="1" wp14:anchorId="3AC95D04" wp14:editId="5A02321A">
                <wp:simplePos x="0" y="0"/>
                <wp:positionH relativeFrom="column">
                  <wp:posOffset>7011034</wp:posOffset>
                </wp:positionH>
                <wp:positionV relativeFrom="paragraph">
                  <wp:posOffset>29845</wp:posOffset>
                </wp:positionV>
                <wp:extent cx="0" cy="8607425"/>
                <wp:effectExtent l="0" t="0" r="25400" b="28575"/>
                <wp:wrapNone/>
                <wp:docPr id="8" name="Conector re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86074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reto 8" o:spid="_x0000_s1026" style="position:absolute;flip:y;z-index:251664384;visibility:visible;mso-wrap-style:square;mso-width-percent:0;mso-height-percent:0;mso-wrap-distance-left:114299emu;mso-wrap-distance-top:0;mso-wrap-distance-right:114299emu;mso-wrap-distance-bottom:0;mso-position-horizontal:absolute;mso-position-horizontal-relative:text;mso-position-vertical:absolute;mso-position-vertical-relative:text;mso-width-percent:0;mso-height-percent:0;mso-width-relative:margin;mso-height-relative:margin" from="552.05pt,2.35pt" to="552.05pt,680.1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" strokecolor="black [3213]">
                <v:stroke dashstyle="dash"/>
                <o:lock v:ext="edit" shapetype="f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2148EC82" wp14:editId="05A601A2">
                <wp:simplePos x="0" y="0"/>
                <wp:positionH relativeFrom="column">
                  <wp:posOffset>-366395</wp:posOffset>
                </wp:positionH>
                <wp:positionV relativeFrom="paragraph">
                  <wp:posOffset>1205229</wp:posOffset>
                </wp:positionV>
                <wp:extent cx="7251065" cy="0"/>
                <wp:effectExtent l="0" t="0" r="0" b="25400"/>
                <wp:wrapNone/>
                <wp:docPr id="7" name="Conector re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2510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7" o:spid="_x0000_s1026" style="position:absolute;z-index:251662336;visibility:visible;mso-wrap-style:square;mso-width-percent:0;mso-height-percent:0;mso-wrap-distance-left:9pt;mso-wrap-distance-top:-1emu;mso-wrap-distance-right:9pt;mso-wrap-distance-bottom:-1emu;mso-position-horizontal:absolute;mso-position-horizontal-relative:text;mso-position-vertical:absolute;mso-position-vertical-relative:text;mso-width-percent:0;mso-height-percent:0;mso-width-relative:margin;mso-height-relative:page" from="-28.8pt,94.9pt" to="542.15pt,94.9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" strokecolor="black [3213]">
                <v:stroke dashstyle="dash"/>
                <o:lock v:ext="edit" shapetype="f"/>
              </v:line>
            </w:pict>
          </mc:Fallback>
        </mc:AlternateContent>
      </w:r>
    </w:p>
    <w:sectPr w:rsidR="002F41F7" w:rsidRPr="002A337B" w:rsidSect="002A337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23814" w:h="16839" w:orient="landscape" w:code="8"/>
      <w:pgMar w:top="3056" w:right="851" w:bottom="1134" w:left="85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E66704" w14:textId="77777777" w:rsidR="008B0019" w:rsidRDefault="008B0019" w:rsidP="00350787">
      <w:pPr>
        <w:spacing w:after="0" w:line="240" w:lineRule="auto"/>
      </w:pPr>
      <w:r>
        <w:separator/>
      </w:r>
    </w:p>
  </w:endnote>
  <w:endnote w:type="continuationSeparator" w:id="0">
    <w:p w14:paraId="6AB6ACA4" w14:textId="77777777" w:rsidR="008B0019" w:rsidRDefault="008B0019" w:rsidP="003507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E90C2C" w14:textId="77777777" w:rsidR="00B61CD9" w:rsidRDefault="00B61CD9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832FBD" w14:textId="77777777" w:rsidR="00B61CD9" w:rsidRDefault="00B61CD9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3BD623" w14:textId="77777777" w:rsidR="00B61CD9" w:rsidRDefault="00B61CD9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99657D" w14:textId="77777777" w:rsidR="008B0019" w:rsidRDefault="008B0019" w:rsidP="00350787">
      <w:pPr>
        <w:spacing w:after="0" w:line="240" w:lineRule="auto"/>
      </w:pPr>
      <w:r>
        <w:separator/>
      </w:r>
    </w:p>
  </w:footnote>
  <w:footnote w:type="continuationSeparator" w:id="0">
    <w:p w14:paraId="655B4F29" w14:textId="77777777" w:rsidR="008B0019" w:rsidRDefault="008B0019" w:rsidP="003507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F3380C" w14:textId="77777777" w:rsidR="00B61CD9" w:rsidRDefault="00B61CD9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358E74" w14:textId="77777777" w:rsidR="000333A8" w:rsidRDefault="007C2CF2">
    <w:pPr>
      <w:pStyle w:val="Header"/>
      <w:rPr>
        <w:noProof/>
        <w:sz w:val="36"/>
        <w:lang w:eastAsia="pt-BR"/>
      </w:rPr>
    </w:pPr>
    <w:r>
      <w:rPr>
        <w:rFonts w:ascii="Times New Roman" w:hAnsi="Times New Roman"/>
        <w:noProof/>
        <w:sz w:val="40"/>
        <w:szCs w:val="24"/>
        <w:lang w:val="en-US"/>
      </w:rPr>
      <mc:AlternateContent>
        <mc:Choice Requires="wps">
          <w:drawing>
            <wp:anchor distT="0" distB="0" distL="114300" distR="114300" simplePos="0" relativeHeight="251658239" behindDoc="0" locked="0" layoutInCell="1" allowOverlap="1" wp14:anchorId="78CEBB2B" wp14:editId="2DEF5BE1">
              <wp:simplePos x="0" y="0"/>
              <wp:positionH relativeFrom="column">
                <wp:posOffset>9149715</wp:posOffset>
              </wp:positionH>
              <wp:positionV relativeFrom="paragraph">
                <wp:posOffset>-8706485</wp:posOffset>
              </wp:positionV>
              <wp:extent cx="7904480" cy="10010775"/>
              <wp:effectExtent l="50800" t="0" r="20320" b="22225"/>
              <wp:wrapNone/>
              <wp:docPr id="4" name="Lu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rot="10800000">
                        <a:off x="0" y="0"/>
                        <a:ext cx="7904480" cy="10010775"/>
                      </a:xfrm>
                      <a:prstGeom prst="moon">
                        <a:avLst/>
                      </a:prstGeom>
                      <a:solidFill>
                        <a:schemeClr val="accent3">
                          <a:lumMod val="20000"/>
                          <a:lumOff val="80000"/>
                        </a:schemeClr>
                      </a:solidFill>
                      <a:ln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184" coordsize="21600,21600" o:spt="184" adj="10800" path="m21600,0qx0,10800,21600,21600wa@0@10@6@11,21600,21600,21600,0xe">
              <v:stroke joinstyle="miter"/>
              <v:formulas>
                <v:f eqn="val #0"/>
                <v:f eqn="sum 21600 0 #0"/>
                <v:f eqn="prod #0 #0 @1"/>
                <v:f eqn="prod 21600 21600 @1"/>
                <v:f eqn="prod @3 2 1"/>
                <v:f eqn="sum @4 0 @2"/>
                <v:f eqn="sum @5 0 #0"/>
                <v:f eqn="prod @5 1 2"/>
                <v:f eqn="sum @7 0 #0"/>
                <v:f eqn="prod @8 1 2"/>
                <v:f eqn="sum 10800 0 @9"/>
                <v:f eqn="sum @9 10800 0"/>
                <v:f eqn="prod #0 9598 32768"/>
                <v:f eqn="sum 21600 0 @12"/>
                <v:f eqn="ellipse @13 21600 10800"/>
                <v:f eqn="sum 10800 0 @14"/>
                <v:f eqn="sum @14 10800 0"/>
              </v:formulas>
              <v:path o:connecttype="custom" o:connectlocs="21600,0;0,10800;21600,21600;@0,10800" o:connectangles="270,180,90,0" textboxrect="@12,@15,@0,@16"/>
              <v:handles>
                <v:h position="#0,center" xrange="0,18900"/>
              </v:handles>
            </v:shapetype>
            <v:shape id="Lua 4" o:spid="_x0000_s1026" type="#_x0000_t184" style="position:absolute;margin-left:720.45pt;margin-top:-685.5pt;width:622.4pt;height:788.25pt;rotation:180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" fillcolor="#eaf1dd [662]" strokecolor="#c2d69b [1942]" strokeweight="2pt">
              <v:path arrowok="t"/>
            </v:shape>
          </w:pict>
        </mc:Fallback>
      </mc:AlternateContent>
    </w:r>
  </w:p>
  <w:p w14:paraId="1DA6C2F5" w14:textId="77777777" w:rsidR="000333A8" w:rsidRDefault="000333A8">
    <w:pPr>
      <w:pStyle w:val="Header"/>
      <w:rPr>
        <w:noProof/>
        <w:sz w:val="36"/>
        <w:lang w:eastAsia="pt-BR"/>
      </w:rPr>
    </w:pPr>
  </w:p>
  <w:p w14:paraId="219205CA" w14:textId="77777777" w:rsidR="00350787" w:rsidRDefault="007C2CF2">
    <w:pPr>
      <w:pStyle w:val="Header"/>
      <w:rPr>
        <w:sz w:val="36"/>
      </w:rPr>
    </w:pPr>
    <w:r>
      <w:rPr>
        <w:noProof/>
        <w:lang w:val="en-US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52A498EF" wp14:editId="0F8BECA2">
              <wp:simplePos x="0" y="0"/>
              <wp:positionH relativeFrom="column">
                <wp:posOffset>-256540</wp:posOffset>
              </wp:positionH>
              <wp:positionV relativeFrom="paragraph">
                <wp:posOffset>803909</wp:posOffset>
              </wp:positionV>
              <wp:extent cx="14566900" cy="0"/>
              <wp:effectExtent l="0" t="0" r="12700" b="25400"/>
              <wp:wrapNone/>
              <wp:docPr id="1" name="Conector re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145669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1026" style="position:absolute;z-index:251659264;visibility:visible;mso-wrap-style:square;mso-width-percent:0;mso-height-percent:0;mso-wrap-distance-left:9pt;mso-wrap-distance-top:-1emu;mso-wrap-distance-right:9pt;mso-wrap-distance-bottom:-1emu;mso-position-horizontal:absolute;mso-position-horizontal-relative:text;mso-position-vertical:absolute;mso-position-vertical-relative:text;mso-width-percent:0;mso-height-percent:0;mso-width-relative:margin;mso-height-relative:page" from="-20.15pt,63.3pt" to="1126.85pt,63.3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" strokecolor="black [3213]">
              <o:lock v:ext="edit" shapetype="f"/>
            </v:line>
          </w:pict>
        </mc:Fallback>
      </mc:AlternateContent>
    </w:r>
    <w:r w:rsidR="000333A8" w:rsidRPr="000333A8">
      <w:rPr>
        <w:noProof/>
        <w:sz w:val="36"/>
        <w:lang w:eastAsia="pt-BR"/>
      </w:rPr>
      <w:t>JOURNAL OF LEAN SYSTEMS</w: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601B43C" wp14:editId="0A6C09D0">
              <wp:simplePos x="0" y="0"/>
              <wp:positionH relativeFrom="column">
                <wp:posOffset>8714105</wp:posOffset>
              </wp:positionH>
              <wp:positionV relativeFrom="paragraph">
                <wp:posOffset>322580</wp:posOffset>
              </wp:positionV>
              <wp:extent cx="5706745" cy="450850"/>
              <wp:effectExtent l="0" t="0" r="0" b="6350"/>
              <wp:wrapNone/>
              <wp:docPr id="30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06745" cy="4508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22409F" w14:textId="77777777" w:rsidR="00350787" w:rsidRPr="002934A4" w:rsidRDefault="00BE2E72" w:rsidP="000333A8">
                          <w:pPr>
                            <w:spacing w:after="0" w:line="360" w:lineRule="auto"/>
                            <w:jc w:val="right"/>
                            <w:rPr>
                              <w:rFonts w:ascii="Times New Roman" w:hAnsi="Times New Roman"/>
                              <w:sz w:val="96"/>
                              <w:szCs w:val="36"/>
                            </w:rPr>
                          </w:pPr>
                          <w:hyperlink r:id="rId1" w:history="1">
                            <w:r w:rsidR="002934A4" w:rsidRPr="002934A4">
                              <w:rPr>
                                <w:rFonts w:ascii="Times New Roman" w:eastAsia="Times New Roman" w:hAnsi="Times New Roman"/>
                                <w:color w:val="0000FF"/>
                                <w:sz w:val="32"/>
                                <w:szCs w:val="20"/>
                                <w:u w:val="single"/>
                                <w:lang w:eastAsia="pt-BR"/>
                              </w:rPr>
                              <w:t>http://leansystem.ufsc.br/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_x0000_s1032" type="#_x0000_t202" style="position:absolute;margin-left:686.15pt;margin-top:25.4pt;width:449.35pt;height:35.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" filled="f" stroked="f">
              <v:textbox style="mso-fit-shape-to-text:t">
                <w:txbxContent>
                  <w:p w:rsidR="00350787" w:rsidRPr="002934A4" w:rsidRDefault="007C2CF2" w:rsidP="000333A8">
                    <w:pPr>
                      <w:spacing w:after="0" w:line="360" w:lineRule="auto"/>
                      <w:jc w:val="right"/>
                      <w:rPr>
                        <w:rFonts w:ascii="Times New Roman" w:hAnsi="Times New Roman"/>
                        <w:sz w:val="96"/>
                        <w:szCs w:val="36"/>
                      </w:rPr>
                    </w:pPr>
                    <w:hyperlink r:id="rId2" w:history="1">
                      <w:r w:rsidR="002934A4" w:rsidRPr="002934A4">
                        <w:rPr>
                          <w:rFonts w:ascii="Times New Roman" w:eastAsia="Times New Roman" w:hAnsi="Times New Roman"/>
                          <w:color w:val="0000FF"/>
                          <w:sz w:val="32"/>
                          <w:szCs w:val="20"/>
                          <w:u w:val="single"/>
                          <w:lang w:eastAsia="pt-BR"/>
                        </w:rPr>
                        <w:t>http://leansystem.ufsc.br/</w:t>
                      </w:r>
                    </w:hyperlink>
                  </w:p>
                </w:txbxContent>
              </v:textbox>
            </v:shape>
          </w:pict>
        </mc:Fallback>
      </mc:AlternateContent>
    </w:r>
  </w:p>
  <w:p w14:paraId="79F4CADE" w14:textId="77777777" w:rsidR="000333A8" w:rsidRPr="000333A8" w:rsidRDefault="000333A8">
    <w:pPr>
      <w:pStyle w:val="Header"/>
      <w:rPr>
        <w:sz w:val="36"/>
      </w:rPr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F20C80" w14:textId="77777777" w:rsidR="00B61CD9" w:rsidRDefault="00B61CD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787"/>
    <w:rsid w:val="000333A8"/>
    <w:rsid w:val="000545DB"/>
    <w:rsid w:val="0024503C"/>
    <w:rsid w:val="002934A4"/>
    <w:rsid w:val="002A337B"/>
    <w:rsid w:val="002A60DD"/>
    <w:rsid w:val="002F41F7"/>
    <w:rsid w:val="00350787"/>
    <w:rsid w:val="00401C5C"/>
    <w:rsid w:val="004054A0"/>
    <w:rsid w:val="004A2806"/>
    <w:rsid w:val="004C2FDC"/>
    <w:rsid w:val="005C754C"/>
    <w:rsid w:val="005E078F"/>
    <w:rsid w:val="005E51C6"/>
    <w:rsid w:val="00626102"/>
    <w:rsid w:val="006447F8"/>
    <w:rsid w:val="006A6C26"/>
    <w:rsid w:val="00794D95"/>
    <w:rsid w:val="007C2CF2"/>
    <w:rsid w:val="008B0019"/>
    <w:rsid w:val="008B15DB"/>
    <w:rsid w:val="00971719"/>
    <w:rsid w:val="00983436"/>
    <w:rsid w:val="009D5A7E"/>
    <w:rsid w:val="009F414B"/>
    <w:rsid w:val="00A01870"/>
    <w:rsid w:val="00AA47A7"/>
    <w:rsid w:val="00AC2C8A"/>
    <w:rsid w:val="00AE5B6F"/>
    <w:rsid w:val="00B61CD9"/>
    <w:rsid w:val="00B66F38"/>
    <w:rsid w:val="00B86B62"/>
    <w:rsid w:val="00B96655"/>
    <w:rsid w:val="00BE2E72"/>
    <w:rsid w:val="00C071D8"/>
    <w:rsid w:val="00C23AEC"/>
    <w:rsid w:val="00C36D51"/>
    <w:rsid w:val="00D3057A"/>
    <w:rsid w:val="00DC22E9"/>
    <w:rsid w:val="00EA2408"/>
    <w:rsid w:val="00F35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7472C6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47F8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C071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C071D8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Strong">
    <w:name w:val="Strong"/>
    <w:uiPriority w:val="22"/>
    <w:qFormat/>
    <w:rsid w:val="00C071D8"/>
    <w:rPr>
      <w:b/>
      <w:bCs/>
    </w:rPr>
  </w:style>
  <w:style w:type="paragraph" w:styleId="NoSpacing">
    <w:name w:val="No Spacing"/>
    <w:uiPriority w:val="1"/>
    <w:qFormat/>
    <w:rsid w:val="00C071D8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C071D8"/>
    <w:pPr>
      <w:ind w:left="720"/>
      <w:contextualSpacing/>
    </w:pPr>
  </w:style>
  <w:style w:type="paragraph" w:styleId="TOC1">
    <w:name w:val="toc 1"/>
    <w:basedOn w:val="Normal"/>
    <w:next w:val="Normal"/>
    <w:autoRedefine/>
    <w:uiPriority w:val="39"/>
    <w:rsid w:val="005E51C6"/>
    <w:pPr>
      <w:tabs>
        <w:tab w:val="left" w:leader="dot" w:pos="170"/>
        <w:tab w:val="left" w:pos="8817"/>
      </w:tabs>
      <w:spacing w:before="60" w:after="60" w:line="240" w:lineRule="auto"/>
    </w:pPr>
    <w:rPr>
      <w:rFonts w:ascii="Times New Roman" w:eastAsia="Times New Roman" w:hAnsi="Times New Roman"/>
      <w:b/>
      <w:caps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507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078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507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0787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07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0787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uiPriority w:val="99"/>
    <w:unhideWhenUsed/>
    <w:rsid w:val="000333A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47F8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C071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C071D8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Strong">
    <w:name w:val="Strong"/>
    <w:uiPriority w:val="22"/>
    <w:qFormat/>
    <w:rsid w:val="00C071D8"/>
    <w:rPr>
      <w:b/>
      <w:bCs/>
    </w:rPr>
  </w:style>
  <w:style w:type="paragraph" w:styleId="NoSpacing">
    <w:name w:val="No Spacing"/>
    <w:uiPriority w:val="1"/>
    <w:qFormat/>
    <w:rsid w:val="00C071D8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C071D8"/>
    <w:pPr>
      <w:ind w:left="720"/>
      <w:contextualSpacing/>
    </w:pPr>
  </w:style>
  <w:style w:type="paragraph" w:styleId="TOC1">
    <w:name w:val="toc 1"/>
    <w:basedOn w:val="Normal"/>
    <w:next w:val="Normal"/>
    <w:autoRedefine/>
    <w:uiPriority w:val="39"/>
    <w:rsid w:val="005E51C6"/>
    <w:pPr>
      <w:tabs>
        <w:tab w:val="left" w:leader="dot" w:pos="170"/>
        <w:tab w:val="left" w:pos="8817"/>
      </w:tabs>
      <w:spacing w:before="60" w:after="60" w:line="240" w:lineRule="auto"/>
    </w:pPr>
    <w:rPr>
      <w:rFonts w:ascii="Times New Roman" w:eastAsia="Times New Roman" w:hAnsi="Times New Roman"/>
      <w:b/>
      <w:caps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507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078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507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0787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07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0787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uiPriority w:val="99"/>
    <w:unhideWhenUsed/>
    <w:rsid w:val="000333A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header" Target="header2.xml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header" Target="header3.xml"/><Relationship Id="rId16" Type="http://schemas.openxmlformats.org/officeDocument/2006/relationships/footer" Target="footer3.xm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emf"/><Relationship Id="rId8" Type="http://schemas.openxmlformats.org/officeDocument/2006/relationships/image" Target="media/image10.emf"/><Relationship Id="rId9" Type="http://schemas.openxmlformats.org/officeDocument/2006/relationships/image" Target="media/image2.png"/><Relationship Id="rId10" Type="http://schemas.openxmlformats.org/officeDocument/2006/relationships/image" Target="media/image20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leansystem.ufsc.br/" TargetMode="External"/><Relationship Id="rId2" Type="http://schemas.openxmlformats.org/officeDocument/2006/relationships/hyperlink" Target="http://leansystem.ufsc.br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8</Characters>
  <Application>Microsoft Macintosh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 Reinaldo Hermes Petter</dc:creator>
  <cp:lastModifiedBy>Fabiano Drozda</cp:lastModifiedBy>
  <cp:revision>3</cp:revision>
  <cp:lastPrinted>2013-10-31T23:56:00Z</cp:lastPrinted>
  <dcterms:created xsi:type="dcterms:W3CDTF">2018-07-08T11:11:00Z</dcterms:created>
  <dcterms:modified xsi:type="dcterms:W3CDTF">2018-07-08T11:46:00Z</dcterms:modified>
</cp:coreProperties>
</file>